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FF61CC" w14:textId="3EC93991" w:rsidR="009474D4" w:rsidRPr="00876F42" w:rsidRDefault="009474D4" w:rsidP="009474D4">
      <w:pPr>
        <w:spacing w:after="0" w:line="240" w:lineRule="auto"/>
        <w:rPr>
          <w:rFonts w:eastAsia="Calibri" w:cstheme="minorHAnsi"/>
          <w:sz w:val="24"/>
          <w:szCs w:val="24"/>
        </w:rPr>
      </w:pPr>
      <w:r w:rsidRPr="009D65A1">
        <w:rPr>
          <w:rFonts w:cstheme="minorHAnsi"/>
          <w:sz w:val="24"/>
          <w:szCs w:val="24"/>
        </w:rPr>
        <w:t xml:space="preserve">Znak sprawy: </w:t>
      </w:r>
      <w:r w:rsidRPr="009D65A1">
        <w:rPr>
          <w:rFonts w:eastAsia="Calibri" w:cstheme="minorHAnsi"/>
          <w:sz w:val="24"/>
          <w:szCs w:val="24"/>
        </w:rPr>
        <w:t>2601-ILN.</w:t>
      </w:r>
      <w:r w:rsidRPr="00876F42">
        <w:rPr>
          <w:rFonts w:eastAsia="Calibri" w:cstheme="minorHAnsi"/>
          <w:sz w:val="24"/>
          <w:szCs w:val="24"/>
        </w:rPr>
        <w:t>261.</w:t>
      </w:r>
      <w:r w:rsidR="00123E01">
        <w:rPr>
          <w:rFonts w:eastAsia="Calibri" w:cstheme="minorHAnsi"/>
          <w:sz w:val="24"/>
          <w:szCs w:val="24"/>
        </w:rPr>
        <w:t>62</w:t>
      </w:r>
      <w:r w:rsidRPr="00876F42">
        <w:rPr>
          <w:rFonts w:eastAsia="Calibri" w:cstheme="minorHAnsi"/>
          <w:sz w:val="24"/>
          <w:szCs w:val="24"/>
        </w:rPr>
        <w:t>.202</w:t>
      </w:r>
      <w:r w:rsidR="006B261E" w:rsidRPr="00876F42">
        <w:rPr>
          <w:rFonts w:eastAsia="Calibri" w:cstheme="minorHAnsi"/>
          <w:sz w:val="24"/>
          <w:szCs w:val="24"/>
        </w:rPr>
        <w:t>4</w:t>
      </w:r>
    </w:p>
    <w:p w14:paraId="60438A91" w14:textId="1A27B8B1" w:rsidR="00547FB1" w:rsidRDefault="00547FB1" w:rsidP="009474D4">
      <w:pPr>
        <w:spacing w:after="0" w:line="240" w:lineRule="auto"/>
        <w:rPr>
          <w:rFonts w:eastAsia="Calibri" w:cstheme="minorHAnsi"/>
          <w:sz w:val="24"/>
          <w:szCs w:val="24"/>
        </w:rPr>
      </w:pPr>
    </w:p>
    <w:p w14:paraId="1F958EEF" w14:textId="7820EEC8" w:rsidR="00CC13F8" w:rsidRPr="009D65A1" w:rsidRDefault="00CC13F8" w:rsidP="009474D4">
      <w:pPr>
        <w:spacing w:after="0" w:line="240" w:lineRule="auto"/>
        <w:rPr>
          <w:rFonts w:eastAsia="Calibri" w:cstheme="minorHAnsi"/>
          <w:sz w:val="24"/>
          <w:szCs w:val="24"/>
        </w:rPr>
      </w:pPr>
    </w:p>
    <w:p w14:paraId="08CEF175" w14:textId="77777777" w:rsidR="00160DC7" w:rsidRDefault="009474D4" w:rsidP="009474D4">
      <w:pPr>
        <w:spacing w:after="0" w:line="240" w:lineRule="auto"/>
        <w:jc w:val="center"/>
        <w:rPr>
          <w:rFonts w:cstheme="minorHAnsi"/>
          <w:b/>
          <w:sz w:val="24"/>
          <w:szCs w:val="24"/>
        </w:rPr>
      </w:pPr>
      <w:r w:rsidRPr="00F1650E">
        <w:rPr>
          <w:rFonts w:cstheme="minorHAnsi"/>
          <w:b/>
          <w:sz w:val="24"/>
          <w:szCs w:val="24"/>
        </w:rPr>
        <w:t>U</w:t>
      </w:r>
      <w:r w:rsidR="009B3237">
        <w:rPr>
          <w:rFonts w:cstheme="minorHAnsi"/>
          <w:b/>
          <w:sz w:val="24"/>
          <w:szCs w:val="24"/>
        </w:rPr>
        <w:t>MOWA Nr 2601-ILZ.023. …….. .2024</w:t>
      </w:r>
    </w:p>
    <w:p w14:paraId="6728184A" w14:textId="4E734899" w:rsidR="00DD45EE" w:rsidRPr="00F1650E" w:rsidRDefault="00160DC7" w:rsidP="009474D4">
      <w:pPr>
        <w:spacing w:after="0" w:line="240" w:lineRule="auto"/>
        <w:jc w:val="center"/>
        <w:rPr>
          <w:rFonts w:cstheme="minorHAnsi"/>
          <w:b/>
          <w:sz w:val="24"/>
          <w:szCs w:val="24"/>
        </w:rPr>
      </w:pPr>
      <w:r>
        <w:rPr>
          <w:rFonts w:cstheme="minorHAnsi"/>
          <w:b/>
          <w:sz w:val="24"/>
          <w:szCs w:val="24"/>
        </w:rPr>
        <w:t xml:space="preserve"> </w:t>
      </w:r>
      <w:r w:rsidR="00D744FA">
        <w:rPr>
          <w:rFonts w:cstheme="minorHAnsi"/>
          <w:b/>
          <w:sz w:val="24"/>
          <w:szCs w:val="24"/>
        </w:rPr>
        <w:t>na część</w:t>
      </w:r>
      <w:r>
        <w:rPr>
          <w:rFonts w:cstheme="minorHAnsi"/>
          <w:b/>
          <w:sz w:val="24"/>
          <w:szCs w:val="24"/>
        </w:rPr>
        <w:t>……. zamówienia</w:t>
      </w:r>
      <w:r w:rsidR="00DD45EE" w:rsidRPr="00F1650E">
        <w:rPr>
          <w:rFonts w:cstheme="minorHAnsi"/>
          <w:b/>
          <w:sz w:val="24"/>
          <w:szCs w:val="24"/>
        </w:rPr>
        <w:t xml:space="preserve"> </w:t>
      </w:r>
    </w:p>
    <w:p w14:paraId="28AF8C60" w14:textId="6F384D57" w:rsidR="009474D4" w:rsidRPr="0014435F" w:rsidRDefault="009474D4" w:rsidP="009474D4">
      <w:pPr>
        <w:spacing w:after="0" w:line="240" w:lineRule="auto"/>
        <w:jc w:val="center"/>
        <w:rPr>
          <w:rFonts w:cstheme="minorHAnsi"/>
          <w:sz w:val="24"/>
          <w:szCs w:val="24"/>
        </w:rPr>
      </w:pPr>
      <w:r w:rsidRPr="0014435F">
        <w:rPr>
          <w:rFonts w:cstheme="minorHAnsi"/>
          <w:sz w:val="24"/>
          <w:szCs w:val="24"/>
        </w:rPr>
        <w:t xml:space="preserve"> (wzór)</w:t>
      </w:r>
    </w:p>
    <w:p w14:paraId="71A8F7E5" w14:textId="14FCE6D6" w:rsidR="009474D4" w:rsidRPr="00F1650E" w:rsidRDefault="009474D4" w:rsidP="00287935">
      <w:pPr>
        <w:spacing w:after="0" w:line="240" w:lineRule="auto"/>
        <w:rPr>
          <w:rFonts w:cstheme="minorHAnsi"/>
          <w:b/>
          <w:sz w:val="24"/>
          <w:szCs w:val="24"/>
        </w:rPr>
      </w:pPr>
    </w:p>
    <w:p w14:paraId="41E7E372" w14:textId="68970FBB" w:rsidR="009474D4" w:rsidRPr="008B70C8" w:rsidRDefault="009474D4" w:rsidP="009474D4">
      <w:pPr>
        <w:spacing w:after="0" w:line="276" w:lineRule="auto"/>
        <w:rPr>
          <w:rFonts w:cstheme="minorHAnsi"/>
          <w:sz w:val="24"/>
          <w:szCs w:val="24"/>
        </w:rPr>
      </w:pPr>
      <w:r w:rsidRPr="008B70C8">
        <w:rPr>
          <w:rFonts w:cstheme="minorHAnsi"/>
          <w:sz w:val="24"/>
          <w:szCs w:val="24"/>
        </w:rPr>
        <w:t>zawarta w dniu ……  202</w:t>
      </w:r>
      <w:r w:rsidR="00760A40" w:rsidRPr="008B70C8">
        <w:rPr>
          <w:rFonts w:cstheme="minorHAnsi"/>
          <w:sz w:val="24"/>
          <w:szCs w:val="24"/>
        </w:rPr>
        <w:t>4</w:t>
      </w:r>
      <w:r w:rsidRPr="008B70C8">
        <w:rPr>
          <w:rFonts w:cstheme="minorHAnsi"/>
          <w:sz w:val="24"/>
          <w:szCs w:val="24"/>
        </w:rPr>
        <w:t xml:space="preserve"> r. </w:t>
      </w:r>
      <w:r w:rsidR="007D5CFA" w:rsidRPr="008B70C8">
        <w:rPr>
          <w:rFonts w:cstheme="minorHAnsi"/>
          <w:sz w:val="24"/>
          <w:szCs w:val="24"/>
        </w:rPr>
        <w:t>/</w:t>
      </w:r>
      <w:r w:rsidR="00203877" w:rsidRPr="008B70C8">
        <w:rPr>
          <w:rFonts w:cstheme="minorHAnsi"/>
          <w:sz w:val="24"/>
          <w:szCs w:val="24"/>
        </w:rPr>
        <w:t>w formie elektronicznej</w:t>
      </w:r>
      <w:r w:rsidR="00160DC7">
        <w:rPr>
          <w:rStyle w:val="Odwoanieprzypisudolnego"/>
          <w:rFonts w:cstheme="minorHAnsi"/>
          <w:sz w:val="24"/>
          <w:szCs w:val="24"/>
        </w:rPr>
        <w:footnoteReference w:id="1"/>
      </w:r>
      <w:r w:rsidR="00203877" w:rsidRPr="008B70C8">
        <w:rPr>
          <w:rFonts w:cstheme="minorHAnsi"/>
          <w:sz w:val="24"/>
          <w:szCs w:val="24"/>
        </w:rPr>
        <w:t>,</w:t>
      </w:r>
      <w:r w:rsidRPr="008B70C8">
        <w:rPr>
          <w:rFonts w:cstheme="minorHAnsi"/>
          <w:sz w:val="24"/>
          <w:szCs w:val="24"/>
        </w:rPr>
        <w:t xml:space="preserve"> pomiędzy:</w:t>
      </w:r>
    </w:p>
    <w:p w14:paraId="780D766F" w14:textId="77777777" w:rsidR="009474D4" w:rsidRPr="008B70C8" w:rsidRDefault="009474D4" w:rsidP="009474D4">
      <w:pPr>
        <w:spacing w:after="0" w:line="276" w:lineRule="auto"/>
        <w:rPr>
          <w:rFonts w:cstheme="minorHAnsi"/>
          <w:sz w:val="24"/>
          <w:szCs w:val="24"/>
        </w:rPr>
      </w:pPr>
    </w:p>
    <w:p w14:paraId="3785815A" w14:textId="77777777" w:rsidR="009474D4" w:rsidRPr="008B70C8" w:rsidRDefault="009474D4" w:rsidP="009474D4">
      <w:pPr>
        <w:spacing w:after="0" w:line="276" w:lineRule="auto"/>
        <w:rPr>
          <w:rFonts w:cstheme="minorHAnsi"/>
          <w:b/>
          <w:sz w:val="24"/>
          <w:szCs w:val="24"/>
        </w:rPr>
      </w:pPr>
      <w:r w:rsidRPr="008B70C8">
        <w:rPr>
          <w:rFonts w:cstheme="minorHAnsi"/>
          <w:b/>
          <w:sz w:val="24"/>
          <w:szCs w:val="24"/>
        </w:rPr>
        <w:t xml:space="preserve">Izbą Administracji Skarbowej w Kielcach, </w:t>
      </w:r>
    </w:p>
    <w:p w14:paraId="17C02B72" w14:textId="77777777" w:rsidR="009474D4" w:rsidRPr="008B70C8" w:rsidRDefault="009474D4" w:rsidP="009474D4">
      <w:pPr>
        <w:spacing w:after="0" w:line="276" w:lineRule="auto"/>
        <w:rPr>
          <w:rFonts w:cstheme="minorHAnsi"/>
          <w:sz w:val="24"/>
          <w:szCs w:val="24"/>
        </w:rPr>
      </w:pPr>
      <w:r w:rsidRPr="008B70C8">
        <w:rPr>
          <w:rFonts w:cstheme="minorHAnsi"/>
          <w:sz w:val="24"/>
          <w:szCs w:val="24"/>
        </w:rPr>
        <w:t>z siedzibą: ul. Sandomierska 105, 25-324 Kielce,</w:t>
      </w:r>
    </w:p>
    <w:p w14:paraId="424F6E69" w14:textId="77777777" w:rsidR="009474D4" w:rsidRPr="008B70C8" w:rsidRDefault="009474D4" w:rsidP="009474D4">
      <w:pPr>
        <w:spacing w:after="0" w:line="276" w:lineRule="auto"/>
        <w:rPr>
          <w:rFonts w:cstheme="minorHAnsi"/>
          <w:sz w:val="24"/>
          <w:szCs w:val="24"/>
        </w:rPr>
      </w:pPr>
      <w:r w:rsidRPr="008B70C8">
        <w:rPr>
          <w:rFonts w:cstheme="minorHAnsi"/>
          <w:sz w:val="24"/>
          <w:szCs w:val="24"/>
        </w:rPr>
        <w:t xml:space="preserve">NIP: 959-07-88-263, REGON: 001021240 </w:t>
      </w:r>
    </w:p>
    <w:p w14:paraId="7C4B7C3F" w14:textId="77777777" w:rsidR="009474D4" w:rsidRPr="008B70C8" w:rsidRDefault="009474D4" w:rsidP="009474D4">
      <w:pPr>
        <w:spacing w:after="0" w:line="276" w:lineRule="auto"/>
        <w:rPr>
          <w:rFonts w:cstheme="minorHAnsi"/>
          <w:sz w:val="24"/>
          <w:szCs w:val="24"/>
        </w:rPr>
      </w:pPr>
      <w:r w:rsidRPr="008B70C8">
        <w:rPr>
          <w:rFonts w:cstheme="minorHAnsi"/>
          <w:sz w:val="24"/>
          <w:szCs w:val="24"/>
        </w:rPr>
        <w:t>reprezentowaną przez:</w:t>
      </w:r>
    </w:p>
    <w:p w14:paraId="76EA6F60" w14:textId="77777777" w:rsidR="009474D4" w:rsidRPr="008B70C8" w:rsidRDefault="009474D4" w:rsidP="009474D4">
      <w:pPr>
        <w:spacing w:after="0" w:line="276" w:lineRule="auto"/>
        <w:rPr>
          <w:rFonts w:cstheme="minorHAnsi"/>
          <w:sz w:val="24"/>
          <w:szCs w:val="24"/>
        </w:rPr>
      </w:pPr>
      <w:r w:rsidRPr="008B70C8">
        <w:rPr>
          <w:rFonts w:cstheme="minorHAnsi"/>
          <w:sz w:val="24"/>
          <w:szCs w:val="24"/>
        </w:rPr>
        <w:t xml:space="preserve">……………………………….., </w:t>
      </w:r>
    </w:p>
    <w:p w14:paraId="1ABFA4B2" w14:textId="77777777" w:rsidR="009474D4" w:rsidRPr="008B70C8" w:rsidRDefault="009474D4" w:rsidP="009474D4">
      <w:pPr>
        <w:spacing w:after="0" w:line="276" w:lineRule="auto"/>
        <w:rPr>
          <w:rFonts w:cstheme="minorHAnsi"/>
          <w:sz w:val="24"/>
          <w:szCs w:val="24"/>
        </w:rPr>
      </w:pPr>
      <w:r w:rsidRPr="008B70C8">
        <w:rPr>
          <w:rFonts w:cstheme="minorHAnsi"/>
          <w:sz w:val="24"/>
          <w:szCs w:val="24"/>
        </w:rPr>
        <w:t>zwaną w treści umowy Zamawiającym,</w:t>
      </w:r>
    </w:p>
    <w:p w14:paraId="2CE62FD1" w14:textId="77777777" w:rsidR="009474D4" w:rsidRPr="008B70C8" w:rsidRDefault="009474D4" w:rsidP="009474D4">
      <w:pPr>
        <w:spacing w:after="0" w:line="276" w:lineRule="auto"/>
        <w:rPr>
          <w:rFonts w:cstheme="minorHAnsi"/>
          <w:sz w:val="24"/>
          <w:szCs w:val="24"/>
        </w:rPr>
      </w:pPr>
      <w:r w:rsidRPr="008B70C8">
        <w:rPr>
          <w:rFonts w:cstheme="minorHAnsi"/>
          <w:sz w:val="24"/>
          <w:szCs w:val="24"/>
        </w:rPr>
        <w:t>a</w:t>
      </w:r>
    </w:p>
    <w:p w14:paraId="15C524D8" w14:textId="77777777" w:rsidR="009474D4" w:rsidRPr="008B70C8" w:rsidRDefault="009474D4" w:rsidP="009474D4">
      <w:pPr>
        <w:autoSpaceDE w:val="0"/>
        <w:autoSpaceDN w:val="0"/>
        <w:adjustRightInd w:val="0"/>
        <w:spacing w:after="0" w:line="276" w:lineRule="auto"/>
        <w:rPr>
          <w:rFonts w:cstheme="minorHAnsi"/>
          <w:sz w:val="24"/>
          <w:szCs w:val="24"/>
        </w:rPr>
      </w:pPr>
      <w:r w:rsidRPr="008B70C8">
        <w:rPr>
          <w:rFonts w:cstheme="minorHAnsi"/>
          <w:sz w:val="24"/>
          <w:szCs w:val="24"/>
        </w:rPr>
        <w:t xml:space="preserve">……………………………, </w:t>
      </w:r>
    </w:p>
    <w:p w14:paraId="4723239F" w14:textId="66E52D73" w:rsidR="009474D4" w:rsidRPr="008B70C8" w:rsidRDefault="009474D4" w:rsidP="009474D4">
      <w:pPr>
        <w:autoSpaceDE w:val="0"/>
        <w:autoSpaceDN w:val="0"/>
        <w:adjustRightInd w:val="0"/>
        <w:spacing w:after="0" w:line="276" w:lineRule="auto"/>
        <w:rPr>
          <w:rFonts w:cstheme="minorHAnsi"/>
          <w:sz w:val="24"/>
          <w:szCs w:val="24"/>
        </w:rPr>
      </w:pPr>
      <w:r w:rsidRPr="008B70C8">
        <w:rPr>
          <w:rFonts w:cstheme="minorHAnsi"/>
          <w:sz w:val="24"/>
          <w:szCs w:val="24"/>
        </w:rPr>
        <w:t>z s</w:t>
      </w:r>
      <w:r w:rsidR="00C623C2" w:rsidRPr="008B70C8">
        <w:rPr>
          <w:rFonts w:cstheme="minorHAnsi"/>
          <w:sz w:val="24"/>
          <w:szCs w:val="24"/>
        </w:rPr>
        <w:t xml:space="preserve">iedzibą: …………………………………………….., </w:t>
      </w:r>
    </w:p>
    <w:p w14:paraId="2A1A6A99" w14:textId="77777777" w:rsidR="009474D4" w:rsidRPr="008B70C8" w:rsidRDefault="009474D4" w:rsidP="009474D4">
      <w:pPr>
        <w:autoSpaceDE w:val="0"/>
        <w:autoSpaceDN w:val="0"/>
        <w:adjustRightInd w:val="0"/>
        <w:spacing w:after="0" w:line="276" w:lineRule="auto"/>
        <w:rPr>
          <w:rFonts w:cstheme="minorHAnsi"/>
          <w:sz w:val="24"/>
          <w:szCs w:val="24"/>
        </w:rPr>
      </w:pPr>
      <w:r w:rsidRPr="008B70C8">
        <w:rPr>
          <w:rFonts w:cstheme="minorHAnsi"/>
          <w:sz w:val="24"/>
          <w:szCs w:val="24"/>
        </w:rPr>
        <w:t>REGON: ………………………., NIP: ……………………………..</w:t>
      </w:r>
    </w:p>
    <w:p w14:paraId="52782F45" w14:textId="77777777" w:rsidR="009474D4" w:rsidRPr="008B70C8" w:rsidRDefault="009474D4" w:rsidP="009474D4">
      <w:pPr>
        <w:tabs>
          <w:tab w:val="left" w:pos="6804"/>
        </w:tabs>
        <w:autoSpaceDE w:val="0"/>
        <w:autoSpaceDN w:val="0"/>
        <w:adjustRightInd w:val="0"/>
        <w:spacing w:after="0" w:line="276" w:lineRule="auto"/>
        <w:rPr>
          <w:rFonts w:cstheme="minorHAnsi"/>
          <w:sz w:val="24"/>
          <w:szCs w:val="24"/>
        </w:rPr>
      </w:pPr>
      <w:r w:rsidRPr="008B70C8">
        <w:rPr>
          <w:rFonts w:cstheme="minorHAnsi"/>
          <w:sz w:val="24"/>
          <w:szCs w:val="24"/>
        </w:rPr>
        <w:t>reprezentowanym przez:</w:t>
      </w:r>
    </w:p>
    <w:p w14:paraId="67BA530A" w14:textId="4A37E4B0" w:rsidR="009474D4" w:rsidRPr="008B70C8" w:rsidRDefault="009474D4" w:rsidP="009474D4">
      <w:pPr>
        <w:autoSpaceDE w:val="0"/>
        <w:autoSpaceDN w:val="0"/>
        <w:adjustRightInd w:val="0"/>
        <w:spacing w:after="0" w:line="276" w:lineRule="auto"/>
        <w:rPr>
          <w:rFonts w:cstheme="minorHAnsi"/>
          <w:sz w:val="24"/>
          <w:szCs w:val="24"/>
        </w:rPr>
      </w:pPr>
      <w:r w:rsidRPr="008B70C8">
        <w:rPr>
          <w:rFonts w:cstheme="minorHAnsi"/>
          <w:sz w:val="24"/>
          <w:szCs w:val="24"/>
        </w:rPr>
        <w:t>………………………………………………</w:t>
      </w:r>
    </w:p>
    <w:p w14:paraId="5D4D1318" w14:textId="77777777" w:rsidR="00D87E28" w:rsidRPr="008B70C8" w:rsidRDefault="00D87E28" w:rsidP="009474D4">
      <w:pPr>
        <w:autoSpaceDE w:val="0"/>
        <w:autoSpaceDN w:val="0"/>
        <w:adjustRightInd w:val="0"/>
        <w:spacing w:after="0" w:line="276" w:lineRule="auto"/>
        <w:rPr>
          <w:rFonts w:cstheme="minorHAnsi"/>
          <w:sz w:val="24"/>
          <w:szCs w:val="24"/>
        </w:rPr>
      </w:pPr>
    </w:p>
    <w:p w14:paraId="721092D4" w14:textId="77777777" w:rsidR="009474D4" w:rsidRPr="008B70C8" w:rsidRDefault="009474D4" w:rsidP="009474D4">
      <w:pPr>
        <w:spacing w:after="0" w:line="276" w:lineRule="auto"/>
        <w:rPr>
          <w:rFonts w:cstheme="minorHAnsi"/>
          <w:sz w:val="24"/>
          <w:szCs w:val="24"/>
        </w:rPr>
      </w:pPr>
      <w:r w:rsidRPr="008B70C8">
        <w:rPr>
          <w:rFonts w:cstheme="minorHAnsi"/>
          <w:sz w:val="24"/>
          <w:szCs w:val="24"/>
        </w:rPr>
        <w:t>zwanym w treści umowy Wykonawcą,</w:t>
      </w:r>
    </w:p>
    <w:p w14:paraId="00DDB3F3" w14:textId="77777777" w:rsidR="009474D4" w:rsidRPr="008B70C8" w:rsidRDefault="009474D4" w:rsidP="009474D4">
      <w:pPr>
        <w:spacing w:line="276" w:lineRule="auto"/>
        <w:rPr>
          <w:rFonts w:cstheme="minorHAnsi"/>
          <w:sz w:val="24"/>
          <w:szCs w:val="24"/>
        </w:rPr>
      </w:pPr>
      <w:r w:rsidRPr="008B70C8">
        <w:rPr>
          <w:rFonts w:cstheme="minorHAnsi"/>
          <w:sz w:val="24"/>
          <w:szCs w:val="24"/>
        </w:rPr>
        <w:t>łącznie zwanych Stronami.</w:t>
      </w:r>
    </w:p>
    <w:p w14:paraId="544D182A" w14:textId="77777777" w:rsidR="009474D4" w:rsidRPr="008B70C8" w:rsidRDefault="009474D4" w:rsidP="00FA51E0">
      <w:pPr>
        <w:spacing w:after="0" w:line="240" w:lineRule="auto"/>
        <w:rPr>
          <w:rFonts w:cstheme="minorHAnsi"/>
          <w:sz w:val="24"/>
          <w:szCs w:val="24"/>
        </w:rPr>
      </w:pPr>
    </w:p>
    <w:p w14:paraId="7B599904" w14:textId="03644037" w:rsidR="00360944" w:rsidRPr="008B70C8" w:rsidRDefault="00360944" w:rsidP="005721B6">
      <w:pPr>
        <w:spacing w:line="276" w:lineRule="auto"/>
        <w:rPr>
          <w:rFonts w:cstheme="minorHAnsi"/>
          <w:sz w:val="24"/>
          <w:szCs w:val="24"/>
        </w:rPr>
      </w:pPr>
      <w:r w:rsidRPr="008B70C8">
        <w:rPr>
          <w:rFonts w:cstheme="minorHAnsi"/>
          <w:sz w:val="24"/>
          <w:szCs w:val="24"/>
        </w:rPr>
        <w:t>Do niniejszej umowy nie mają zastosowania przepisy ustawy z dnia 11 września 2019 r. Prawo zamówień publicznych (</w:t>
      </w:r>
      <w:proofErr w:type="spellStart"/>
      <w:r w:rsidRPr="008B70C8">
        <w:rPr>
          <w:rFonts w:cstheme="minorHAnsi"/>
          <w:sz w:val="24"/>
          <w:szCs w:val="24"/>
        </w:rPr>
        <w:t>t.j</w:t>
      </w:r>
      <w:proofErr w:type="spellEnd"/>
      <w:r w:rsidRPr="008B70C8">
        <w:rPr>
          <w:rFonts w:cstheme="minorHAnsi"/>
          <w:sz w:val="24"/>
          <w:szCs w:val="24"/>
        </w:rPr>
        <w:t>. Dz. U. z 2023 r. poz. 1605 ze zm.), ponieważ wartość przedmiotu zamówienia nie przekracza kwoty o</w:t>
      </w:r>
      <w:r w:rsidR="00C86A16">
        <w:rPr>
          <w:rFonts w:cstheme="minorHAnsi"/>
          <w:sz w:val="24"/>
          <w:szCs w:val="24"/>
        </w:rPr>
        <w:t>kreślonej w art. 2 ust. 1 pkt 1</w:t>
      </w:r>
      <w:r w:rsidRPr="008B70C8">
        <w:rPr>
          <w:rFonts w:cstheme="minorHAnsi"/>
          <w:sz w:val="24"/>
          <w:szCs w:val="24"/>
        </w:rPr>
        <w:t xml:space="preserve"> ustawy </w:t>
      </w:r>
      <w:proofErr w:type="spellStart"/>
      <w:r w:rsidRPr="008B70C8">
        <w:rPr>
          <w:rFonts w:cstheme="minorHAnsi"/>
          <w:sz w:val="24"/>
          <w:szCs w:val="24"/>
        </w:rPr>
        <w:t>Pzp</w:t>
      </w:r>
      <w:proofErr w:type="spellEnd"/>
      <w:r w:rsidRPr="008B70C8">
        <w:rPr>
          <w:rFonts w:cstheme="minorHAnsi"/>
          <w:sz w:val="24"/>
          <w:szCs w:val="24"/>
        </w:rPr>
        <w:t>.</w:t>
      </w:r>
    </w:p>
    <w:p w14:paraId="4D52733E" w14:textId="5A90AD6A" w:rsidR="009474D4" w:rsidRPr="008B70C8" w:rsidRDefault="009474D4" w:rsidP="009474D4">
      <w:pPr>
        <w:spacing w:after="0" w:line="240" w:lineRule="auto"/>
        <w:jc w:val="center"/>
        <w:rPr>
          <w:rFonts w:cstheme="minorHAnsi"/>
          <w:b/>
          <w:sz w:val="24"/>
          <w:szCs w:val="24"/>
        </w:rPr>
      </w:pPr>
      <w:r w:rsidRPr="008B70C8">
        <w:rPr>
          <w:rFonts w:cstheme="minorHAnsi"/>
          <w:b/>
          <w:sz w:val="24"/>
          <w:szCs w:val="24"/>
        </w:rPr>
        <w:t>§ 1.</w:t>
      </w:r>
    </w:p>
    <w:p w14:paraId="6F1BE584" w14:textId="75A35522" w:rsidR="009474D4" w:rsidRPr="008B70C8" w:rsidRDefault="009474D4" w:rsidP="00385941">
      <w:pPr>
        <w:spacing w:after="120" w:line="240" w:lineRule="auto"/>
        <w:jc w:val="center"/>
        <w:rPr>
          <w:rFonts w:cstheme="minorHAnsi"/>
          <w:b/>
          <w:sz w:val="24"/>
          <w:szCs w:val="24"/>
        </w:rPr>
      </w:pPr>
      <w:r w:rsidRPr="008B70C8">
        <w:rPr>
          <w:rFonts w:cstheme="minorHAnsi"/>
          <w:b/>
          <w:sz w:val="24"/>
          <w:szCs w:val="24"/>
        </w:rPr>
        <w:t>Przedmiot umowy</w:t>
      </w:r>
    </w:p>
    <w:p w14:paraId="6EB1FFD7" w14:textId="4907F804" w:rsidR="005211D5" w:rsidRPr="00264A22" w:rsidRDefault="00C82690" w:rsidP="00264A22">
      <w:pPr>
        <w:pStyle w:val="Akapitzlist"/>
        <w:numPr>
          <w:ilvl w:val="0"/>
          <w:numId w:val="21"/>
        </w:numPr>
        <w:spacing w:line="276" w:lineRule="auto"/>
        <w:ind w:left="426" w:hanging="426"/>
        <w:rPr>
          <w:rFonts w:asciiTheme="minorHAnsi" w:eastAsiaTheme="majorEastAsia" w:hAnsiTheme="minorHAnsi" w:cstheme="minorHAnsi"/>
        </w:rPr>
      </w:pPr>
      <w:r w:rsidRPr="002C6C3F">
        <w:rPr>
          <w:rFonts w:asciiTheme="minorHAnsi" w:hAnsiTheme="minorHAnsi" w:cstheme="minorHAnsi"/>
        </w:rPr>
        <w:t>Przedmiotem</w:t>
      </w:r>
      <w:r>
        <w:rPr>
          <w:rFonts w:asciiTheme="minorHAnsi" w:hAnsiTheme="minorHAnsi" w:cstheme="minorHAnsi"/>
        </w:rPr>
        <w:t xml:space="preserve"> umowy</w:t>
      </w:r>
      <w:r w:rsidRPr="002C6C3F">
        <w:rPr>
          <w:rFonts w:asciiTheme="minorHAnsi" w:hAnsiTheme="minorHAnsi" w:cstheme="minorHAnsi"/>
        </w:rPr>
        <w:t xml:space="preserve"> jest wykon</w:t>
      </w:r>
      <w:r w:rsidR="00192842">
        <w:rPr>
          <w:rFonts w:asciiTheme="minorHAnsi" w:hAnsiTheme="minorHAnsi" w:cstheme="minorHAnsi"/>
        </w:rPr>
        <w:t>ywanie</w:t>
      </w:r>
      <w:r>
        <w:rPr>
          <w:rFonts w:asciiTheme="minorHAnsi" w:hAnsiTheme="minorHAnsi" w:cstheme="minorHAnsi"/>
        </w:rPr>
        <w:t xml:space="preserve"> </w:t>
      </w:r>
      <w:r w:rsidRPr="002C6C3F">
        <w:rPr>
          <w:rFonts w:asciiTheme="minorHAnsi" w:hAnsiTheme="minorHAnsi" w:cstheme="minorHAnsi"/>
        </w:rPr>
        <w:t>przeglądów okresowych</w:t>
      </w:r>
      <w:r w:rsidR="009730DF">
        <w:rPr>
          <w:rFonts w:asciiTheme="minorHAnsi" w:hAnsiTheme="minorHAnsi" w:cstheme="minorHAnsi"/>
        </w:rPr>
        <w:t>,</w:t>
      </w:r>
      <w:r w:rsidRPr="002C6C3F">
        <w:rPr>
          <w:rFonts w:asciiTheme="minorHAnsi" w:hAnsiTheme="minorHAnsi" w:cstheme="minorHAnsi"/>
        </w:rPr>
        <w:t xml:space="preserve"> </w:t>
      </w:r>
      <w:r w:rsidR="00192842">
        <w:rPr>
          <w:rFonts w:asciiTheme="minorHAnsi" w:hAnsiTheme="minorHAnsi" w:cstheme="minorHAnsi"/>
        </w:rPr>
        <w:t>konserwacji</w:t>
      </w:r>
      <w:r w:rsidR="00190D9F">
        <w:rPr>
          <w:rFonts w:asciiTheme="minorHAnsi" w:hAnsiTheme="minorHAnsi" w:cstheme="minorHAnsi"/>
        </w:rPr>
        <w:t xml:space="preserve"> i</w:t>
      </w:r>
      <w:r w:rsidRPr="002C6C3F">
        <w:rPr>
          <w:rFonts w:asciiTheme="minorHAnsi" w:hAnsiTheme="minorHAnsi" w:cstheme="minorHAnsi"/>
        </w:rPr>
        <w:t> serwis</w:t>
      </w:r>
      <w:r w:rsidR="00190D9F">
        <w:rPr>
          <w:rFonts w:asciiTheme="minorHAnsi" w:hAnsiTheme="minorHAnsi" w:cstheme="minorHAnsi"/>
        </w:rPr>
        <w:t>u</w:t>
      </w:r>
      <w:r w:rsidRPr="002C6C3F">
        <w:rPr>
          <w:rFonts w:asciiTheme="minorHAnsi" w:hAnsiTheme="minorHAnsi" w:cstheme="minorHAnsi"/>
        </w:rPr>
        <w:t xml:space="preserve"> </w:t>
      </w:r>
      <w:r w:rsidR="009730DF" w:rsidRPr="002C6C3F">
        <w:rPr>
          <w:rFonts w:asciiTheme="minorHAnsi" w:hAnsiTheme="minorHAnsi" w:cstheme="minorHAnsi"/>
        </w:rPr>
        <w:t>central</w:t>
      </w:r>
      <w:r w:rsidR="009730DF">
        <w:rPr>
          <w:rFonts w:asciiTheme="minorHAnsi" w:hAnsiTheme="minorHAnsi" w:cstheme="minorHAnsi"/>
        </w:rPr>
        <w:t xml:space="preserve"> telefonicznych wraz z siecią oraz </w:t>
      </w:r>
      <w:r w:rsidR="009730DF" w:rsidRPr="002C6C3F">
        <w:rPr>
          <w:rFonts w:asciiTheme="minorHAnsi" w:hAnsiTheme="minorHAnsi" w:cstheme="minorHAnsi"/>
        </w:rPr>
        <w:t>urządze</w:t>
      </w:r>
      <w:r w:rsidR="007C07C2">
        <w:rPr>
          <w:rFonts w:asciiTheme="minorHAnsi" w:hAnsiTheme="minorHAnsi" w:cstheme="minorHAnsi"/>
        </w:rPr>
        <w:t>niami</w:t>
      </w:r>
      <w:r w:rsidR="009730DF">
        <w:rPr>
          <w:rFonts w:asciiTheme="minorHAnsi" w:hAnsiTheme="minorHAnsi" w:cstheme="minorHAnsi"/>
        </w:rPr>
        <w:t xml:space="preserve"> </w:t>
      </w:r>
      <w:r w:rsidR="009730DF" w:rsidRPr="002C6C3F">
        <w:rPr>
          <w:rFonts w:asciiTheme="minorHAnsi" w:hAnsiTheme="minorHAnsi" w:cstheme="minorHAnsi"/>
        </w:rPr>
        <w:t>telefoniczny</w:t>
      </w:r>
      <w:r w:rsidR="007C07C2">
        <w:rPr>
          <w:rFonts w:asciiTheme="minorHAnsi" w:hAnsiTheme="minorHAnsi" w:cstheme="minorHAnsi"/>
        </w:rPr>
        <w:t>mi</w:t>
      </w:r>
      <w:r w:rsidR="003847FF">
        <w:rPr>
          <w:rFonts w:asciiTheme="minorHAnsi" w:hAnsiTheme="minorHAnsi" w:cstheme="minorHAnsi"/>
        </w:rPr>
        <w:t>,</w:t>
      </w:r>
      <w:r w:rsidR="00264A22" w:rsidRPr="00264A22">
        <w:rPr>
          <w:rFonts w:asciiTheme="minorHAnsi" w:hAnsiTheme="minorHAnsi" w:cstheme="minorHAnsi"/>
        </w:rPr>
        <w:t xml:space="preserve"> </w:t>
      </w:r>
      <w:r w:rsidR="00264A22" w:rsidRPr="002C6C3F">
        <w:rPr>
          <w:rFonts w:asciiTheme="minorHAnsi" w:hAnsiTheme="minorHAnsi" w:cstheme="minorHAnsi"/>
        </w:rPr>
        <w:t>w celu utrzymani</w:t>
      </w:r>
      <w:r w:rsidR="00264A22">
        <w:rPr>
          <w:rFonts w:asciiTheme="minorHAnsi" w:hAnsiTheme="minorHAnsi" w:cstheme="minorHAnsi"/>
        </w:rPr>
        <w:t xml:space="preserve">a tych urządzeń </w:t>
      </w:r>
      <w:r w:rsidR="007C07C2">
        <w:rPr>
          <w:rFonts w:asciiTheme="minorHAnsi" w:hAnsiTheme="minorHAnsi" w:cstheme="minorHAnsi"/>
        </w:rPr>
        <w:t xml:space="preserve">i instalacji </w:t>
      </w:r>
      <w:r w:rsidR="00264A22">
        <w:rPr>
          <w:rFonts w:asciiTheme="minorHAnsi" w:hAnsiTheme="minorHAnsi" w:cstheme="minorHAnsi"/>
        </w:rPr>
        <w:t>w</w:t>
      </w:r>
      <w:r w:rsidR="003847FF">
        <w:rPr>
          <w:rFonts w:asciiTheme="minorHAnsi" w:hAnsiTheme="minorHAnsi" w:cstheme="minorHAnsi"/>
        </w:rPr>
        <w:t> </w:t>
      </w:r>
      <w:r w:rsidR="00264A22">
        <w:rPr>
          <w:rFonts w:asciiTheme="minorHAnsi" w:hAnsiTheme="minorHAnsi" w:cstheme="minorHAnsi"/>
        </w:rPr>
        <w:t>stałej sprawności technicznej. Usługi będą realizowane</w:t>
      </w:r>
      <w:r w:rsidR="003847FF">
        <w:rPr>
          <w:rFonts w:asciiTheme="minorHAnsi" w:hAnsiTheme="minorHAnsi" w:cstheme="minorHAnsi"/>
        </w:rPr>
        <w:t xml:space="preserve"> w </w:t>
      </w:r>
      <w:r w:rsidR="00DA57FE">
        <w:rPr>
          <w:rFonts w:asciiTheme="minorHAnsi" w:hAnsiTheme="minorHAnsi" w:cstheme="minorHAnsi"/>
        </w:rPr>
        <w:t>obiektach Izby Administracji Skarbowej w Kielcach</w:t>
      </w:r>
      <w:r w:rsidR="007C07C2">
        <w:rPr>
          <w:rFonts w:asciiTheme="minorHAnsi" w:hAnsiTheme="minorHAnsi" w:cstheme="minorHAnsi"/>
        </w:rPr>
        <w:t xml:space="preserve"> na terenie województwa </w:t>
      </w:r>
      <w:r w:rsidR="00357542">
        <w:rPr>
          <w:rFonts w:asciiTheme="minorHAnsi" w:hAnsiTheme="minorHAnsi" w:cstheme="minorHAnsi"/>
        </w:rPr>
        <w:t>świętokrzyskiego</w:t>
      </w:r>
      <w:r w:rsidR="00DA57FE">
        <w:rPr>
          <w:rFonts w:asciiTheme="minorHAnsi" w:hAnsiTheme="minorHAnsi" w:cstheme="minorHAnsi"/>
        </w:rPr>
        <w:t>,</w:t>
      </w:r>
      <w:r w:rsidR="005211D5" w:rsidRPr="00264A22">
        <w:rPr>
          <w:rFonts w:asciiTheme="minorHAnsi" w:hAnsiTheme="minorHAnsi" w:cstheme="minorHAnsi"/>
        </w:rPr>
        <w:t xml:space="preserve"> będących siedzibami </w:t>
      </w:r>
      <w:r w:rsidR="005211D5" w:rsidRPr="00264A22">
        <w:rPr>
          <w:rFonts w:asciiTheme="minorHAnsi" w:eastAsiaTheme="majorEastAsia" w:hAnsiTheme="minorHAnsi" w:cstheme="minorHAnsi"/>
          <w:i/>
        </w:rPr>
        <w:t>(w zależności, na którą część podpisana zostanie umowa)</w:t>
      </w:r>
      <w:r w:rsidR="005211D5" w:rsidRPr="00AD117B">
        <w:rPr>
          <w:rStyle w:val="Odwoanieprzypisudolnego"/>
          <w:rFonts w:asciiTheme="minorHAnsi" w:eastAsiaTheme="majorEastAsia" w:hAnsiTheme="minorHAnsi" w:cstheme="minorHAnsi"/>
          <w:i/>
        </w:rPr>
        <w:footnoteReference w:id="2"/>
      </w:r>
      <w:r w:rsidR="005211D5" w:rsidRPr="00264A22">
        <w:rPr>
          <w:rFonts w:asciiTheme="minorHAnsi" w:eastAsiaTheme="majorEastAsia" w:hAnsiTheme="minorHAnsi" w:cstheme="minorHAnsi"/>
        </w:rPr>
        <w:t>:</w:t>
      </w:r>
    </w:p>
    <w:p w14:paraId="0D8B61E6" w14:textId="5DEF42D3" w:rsidR="005211D5" w:rsidRPr="005211D5" w:rsidRDefault="005211D5" w:rsidP="005211D5">
      <w:pPr>
        <w:pStyle w:val="Akapitzlist"/>
        <w:numPr>
          <w:ilvl w:val="0"/>
          <w:numId w:val="36"/>
        </w:numPr>
        <w:tabs>
          <w:tab w:val="left" w:pos="284"/>
        </w:tabs>
        <w:spacing w:after="8" w:line="276" w:lineRule="auto"/>
        <w:ind w:left="709" w:right="-8" w:hanging="283"/>
        <w:contextualSpacing/>
        <w:rPr>
          <w:rFonts w:asciiTheme="minorHAnsi" w:hAnsiTheme="minorHAnsi" w:cstheme="minorHAnsi"/>
        </w:rPr>
      </w:pPr>
      <w:r>
        <w:rPr>
          <w:rFonts w:cstheme="minorHAnsi"/>
        </w:rPr>
        <w:t xml:space="preserve"> </w:t>
      </w:r>
      <w:r w:rsidRPr="005211D5">
        <w:rPr>
          <w:rFonts w:asciiTheme="minorHAnsi" w:hAnsiTheme="minorHAnsi" w:cstheme="minorHAnsi"/>
        </w:rPr>
        <w:t>w części I zamówienia:</w:t>
      </w:r>
    </w:p>
    <w:p w14:paraId="51D6C589" w14:textId="77777777" w:rsidR="005211D5" w:rsidRPr="00195E80" w:rsidRDefault="00C82690" w:rsidP="005211D5">
      <w:pPr>
        <w:pStyle w:val="Akapitzlist"/>
        <w:numPr>
          <w:ilvl w:val="0"/>
          <w:numId w:val="38"/>
        </w:numPr>
        <w:tabs>
          <w:tab w:val="left" w:pos="284"/>
          <w:tab w:val="left" w:pos="1134"/>
        </w:tabs>
        <w:spacing w:after="8" w:line="276" w:lineRule="auto"/>
        <w:ind w:right="-8" w:firstLine="131"/>
        <w:contextualSpacing/>
        <w:rPr>
          <w:rFonts w:asciiTheme="minorHAnsi" w:hAnsiTheme="minorHAnsi" w:cstheme="minorHAnsi"/>
        </w:rPr>
      </w:pPr>
      <w:r w:rsidRPr="00195E80">
        <w:rPr>
          <w:rFonts w:asciiTheme="minorHAnsi" w:hAnsiTheme="minorHAnsi" w:cstheme="minorHAnsi"/>
        </w:rPr>
        <w:t>Izby Administracji Skarbowej w Kielcach przy ul. Sandomierskiej 105,</w:t>
      </w:r>
    </w:p>
    <w:p w14:paraId="03938D7A" w14:textId="77777777" w:rsidR="005211D5" w:rsidRPr="00195E80" w:rsidRDefault="00C82690" w:rsidP="005211D5">
      <w:pPr>
        <w:pStyle w:val="Akapitzlist"/>
        <w:numPr>
          <w:ilvl w:val="0"/>
          <w:numId w:val="38"/>
        </w:numPr>
        <w:tabs>
          <w:tab w:val="left" w:pos="284"/>
          <w:tab w:val="left" w:pos="1134"/>
        </w:tabs>
        <w:spacing w:after="8" w:line="276" w:lineRule="auto"/>
        <w:ind w:right="-8" w:firstLine="131"/>
        <w:contextualSpacing/>
        <w:rPr>
          <w:rFonts w:asciiTheme="minorHAnsi" w:hAnsiTheme="minorHAnsi" w:cstheme="minorHAnsi"/>
        </w:rPr>
      </w:pPr>
      <w:r w:rsidRPr="00195E80">
        <w:rPr>
          <w:rFonts w:asciiTheme="minorHAnsi" w:hAnsiTheme="minorHAnsi" w:cstheme="minorHAnsi"/>
        </w:rPr>
        <w:lastRenderedPageBreak/>
        <w:t>Izby Administracji Skarbowej w Kielcach ul. Witosa 78B,</w:t>
      </w:r>
    </w:p>
    <w:p w14:paraId="508340D1" w14:textId="77777777" w:rsidR="005211D5" w:rsidRPr="00195E80" w:rsidRDefault="00C82690" w:rsidP="005211D5">
      <w:pPr>
        <w:pStyle w:val="Akapitzlist"/>
        <w:numPr>
          <w:ilvl w:val="0"/>
          <w:numId w:val="38"/>
        </w:numPr>
        <w:tabs>
          <w:tab w:val="left" w:pos="284"/>
          <w:tab w:val="left" w:pos="1134"/>
        </w:tabs>
        <w:spacing w:after="8" w:line="276" w:lineRule="auto"/>
        <w:ind w:right="-8" w:firstLine="131"/>
        <w:contextualSpacing/>
        <w:rPr>
          <w:rFonts w:asciiTheme="minorHAnsi" w:hAnsiTheme="minorHAnsi" w:cstheme="minorHAnsi"/>
        </w:rPr>
      </w:pPr>
      <w:r w:rsidRPr="00195E80">
        <w:rPr>
          <w:rFonts w:asciiTheme="minorHAnsi" w:hAnsiTheme="minorHAnsi" w:cstheme="minorHAnsi"/>
        </w:rPr>
        <w:t>Pierwszego Urzędu Skarbowego w Kielcach przy ul. Wróbla 17,</w:t>
      </w:r>
    </w:p>
    <w:p w14:paraId="69E5D7F7" w14:textId="1F4FB945" w:rsidR="00C82690" w:rsidRPr="00195E80" w:rsidRDefault="00C82690" w:rsidP="005211D5">
      <w:pPr>
        <w:pStyle w:val="Akapitzlist"/>
        <w:numPr>
          <w:ilvl w:val="0"/>
          <w:numId w:val="38"/>
        </w:numPr>
        <w:tabs>
          <w:tab w:val="left" w:pos="284"/>
          <w:tab w:val="left" w:pos="1134"/>
        </w:tabs>
        <w:spacing w:after="8" w:line="276" w:lineRule="auto"/>
        <w:ind w:right="-8" w:firstLine="131"/>
        <w:contextualSpacing/>
        <w:rPr>
          <w:rFonts w:asciiTheme="minorHAnsi" w:hAnsiTheme="minorHAnsi" w:cstheme="minorHAnsi"/>
        </w:rPr>
      </w:pPr>
      <w:r w:rsidRPr="00195E80">
        <w:rPr>
          <w:rFonts w:asciiTheme="minorHAnsi" w:hAnsiTheme="minorHAnsi" w:cstheme="minorHAnsi"/>
        </w:rPr>
        <w:t xml:space="preserve">Drugiego Urzędu Skarbowego w Kielcach przy ul. Częstochowskiej 20; </w:t>
      </w:r>
    </w:p>
    <w:p w14:paraId="319B01A3" w14:textId="53C191BA" w:rsidR="00C82690" w:rsidRPr="00195E80" w:rsidRDefault="00195E80" w:rsidP="0002111F">
      <w:pPr>
        <w:pStyle w:val="Akapitzlist"/>
        <w:numPr>
          <w:ilvl w:val="0"/>
          <w:numId w:val="36"/>
        </w:numPr>
        <w:tabs>
          <w:tab w:val="left" w:pos="284"/>
        </w:tabs>
        <w:spacing w:line="276" w:lineRule="auto"/>
        <w:ind w:left="851" w:right="-8" w:hanging="425"/>
        <w:contextualSpacing/>
        <w:rPr>
          <w:rFonts w:asciiTheme="minorHAnsi" w:hAnsiTheme="minorHAnsi" w:cstheme="minorHAnsi"/>
        </w:rPr>
      </w:pPr>
      <w:r w:rsidRPr="00195E80">
        <w:rPr>
          <w:rFonts w:asciiTheme="minorHAnsi" w:hAnsiTheme="minorHAnsi" w:cstheme="minorHAnsi"/>
        </w:rPr>
        <w:t>w części</w:t>
      </w:r>
      <w:r w:rsidR="00C82690" w:rsidRPr="00195E80">
        <w:rPr>
          <w:rFonts w:asciiTheme="minorHAnsi" w:hAnsiTheme="minorHAnsi" w:cstheme="minorHAnsi"/>
        </w:rPr>
        <w:t xml:space="preserve"> II</w:t>
      </w:r>
      <w:r w:rsidRPr="00195E80">
        <w:rPr>
          <w:rFonts w:asciiTheme="minorHAnsi" w:hAnsiTheme="minorHAnsi" w:cstheme="minorHAnsi"/>
        </w:rPr>
        <w:t xml:space="preserve"> zamówienia</w:t>
      </w:r>
      <w:r w:rsidR="00C82690" w:rsidRPr="00195E80">
        <w:rPr>
          <w:rFonts w:asciiTheme="minorHAnsi" w:hAnsiTheme="minorHAnsi" w:cstheme="minorHAnsi"/>
        </w:rPr>
        <w:t xml:space="preserve"> - Urzędu Skarbowego w </w:t>
      </w:r>
      <w:proofErr w:type="spellStart"/>
      <w:r w:rsidR="00C82690" w:rsidRPr="00195E80">
        <w:rPr>
          <w:rFonts w:asciiTheme="minorHAnsi" w:hAnsiTheme="minorHAnsi" w:cstheme="minorHAnsi"/>
        </w:rPr>
        <w:t>Busku-Zdroju</w:t>
      </w:r>
      <w:proofErr w:type="spellEnd"/>
      <w:r w:rsidR="00C82690" w:rsidRPr="00195E80">
        <w:rPr>
          <w:rFonts w:asciiTheme="minorHAnsi" w:hAnsiTheme="minorHAnsi" w:cstheme="minorHAnsi"/>
        </w:rPr>
        <w:t xml:space="preserve"> przy ul. Parkowej 17;</w:t>
      </w:r>
    </w:p>
    <w:p w14:paraId="229A9B11" w14:textId="2E5CA618" w:rsidR="00C82690" w:rsidRPr="00195E80" w:rsidRDefault="00195E80" w:rsidP="0002111F">
      <w:pPr>
        <w:pStyle w:val="Akapitzlist"/>
        <w:widowControl/>
        <w:numPr>
          <w:ilvl w:val="0"/>
          <w:numId w:val="36"/>
        </w:numPr>
        <w:tabs>
          <w:tab w:val="left" w:pos="284"/>
        </w:tabs>
        <w:suppressAutoHyphens w:val="0"/>
        <w:autoSpaceDN/>
        <w:spacing w:line="276" w:lineRule="auto"/>
        <w:ind w:left="851" w:right="-8" w:hanging="425"/>
        <w:contextualSpacing/>
        <w:textAlignment w:val="auto"/>
        <w:rPr>
          <w:rFonts w:asciiTheme="minorHAnsi" w:hAnsiTheme="minorHAnsi" w:cstheme="minorHAnsi"/>
        </w:rPr>
      </w:pPr>
      <w:r w:rsidRPr="00195E80">
        <w:rPr>
          <w:rFonts w:asciiTheme="minorHAnsi" w:hAnsiTheme="minorHAnsi" w:cstheme="minorHAnsi"/>
        </w:rPr>
        <w:t xml:space="preserve">w </w:t>
      </w:r>
      <w:r w:rsidR="00C82690" w:rsidRPr="00195E80">
        <w:rPr>
          <w:rFonts w:asciiTheme="minorHAnsi" w:hAnsiTheme="minorHAnsi" w:cstheme="minorHAnsi"/>
        </w:rPr>
        <w:t>c</w:t>
      </w:r>
      <w:r w:rsidRPr="00195E80">
        <w:rPr>
          <w:rFonts w:asciiTheme="minorHAnsi" w:hAnsiTheme="minorHAnsi" w:cstheme="minorHAnsi"/>
        </w:rPr>
        <w:t>zęści</w:t>
      </w:r>
      <w:r w:rsidR="00C82690" w:rsidRPr="00195E80">
        <w:rPr>
          <w:rFonts w:asciiTheme="minorHAnsi" w:hAnsiTheme="minorHAnsi" w:cstheme="minorHAnsi"/>
        </w:rPr>
        <w:t xml:space="preserve"> III </w:t>
      </w:r>
      <w:r w:rsidRPr="00195E80">
        <w:rPr>
          <w:rFonts w:asciiTheme="minorHAnsi" w:hAnsiTheme="minorHAnsi" w:cstheme="minorHAnsi"/>
        </w:rPr>
        <w:t>zamówienia</w:t>
      </w:r>
      <w:r w:rsidR="00C82690" w:rsidRPr="00195E80">
        <w:rPr>
          <w:rFonts w:asciiTheme="minorHAnsi" w:hAnsiTheme="minorHAnsi" w:cstheme="minorHAnsi"/>
        </w:rPr>
        <w:t>- Urzędu Skarbowego w Jędrzejowie</w:t>
      </w:r>
      <w:r w:rsidR="00430BDD">
        <w:rPr>
          <w:rFonts w:asciiTheme="minorHAnsi" w:hAnsiTheme="minorHAnsi" w:cstheme="minorHAnsi"/>
        </w:rPr>
        <w:t xml:space="preserve"> przy ul. </w:t>
      </w:r>
      <w:r w:rsidR="00C82690" w:rsidRPr="00195E80">
        <w:rPr>
          <w:rFonts w:asciiTheme="minorHAnsi" w:hAnsiTheme="minorHAnsi" w:cstheme="minorHAnsi"/>
        </w:rPr>
        <w:t>11 Listopada 33;</w:t>
      </w:r>
    </w:p>
    <w:p w14:paraId="2721C78B" w14:textId="34AC0527" w:rsidR="00C82690" w:rsidRPr="00195E80" w:rsidRDefault="00195E80" w:rsidP="0002111F">
      <w:pPr>
        <w:pStyle w:val="Akapitzlist"/>
        <w:numPr>
          <w:ilvl w:val="0"/>
          <w:numId w:val="36"/>
        </w:numPr>
        <w:spacing w:line="276" w:lineRule="auto"/>
        <w:ind w:left="851" w:hanging="425"/>
        <w:rPr>
          <w:rFonts w:asciiTheme="minorHAnsi" w:hAnsiTheme="minorHAnsi" w:cstheme="minorHAnsi"/>
        </w:rPr>
      </w:pPr>
      <w:r w:rsidRPr="00195E80">
        <w:rPr>
          <w:rFonts w:asciiTheme="minorHAnsi" w:hAnsiTheme="minorHAnsi" w:cstheme="minorHAnsi"/>
        </w:rPr>
        <w:t>w części</w:t>
      </w:r>
      <w:r w:rsidR="00C82690" w:rsidRPr="00195E80">
        <w:rPr>
          <w:rFonts w:asciiTheme="minorHAnsi" w:hAnsiTheme="minorHAnsi" w:cstheme="minorHAnsi"/>
        </w:rPr>
        <w:t xml:space="preserve"> </w:t>
      </w:r>
      <w:r w:rsidR="00A3148F">
        <w:rPr>
          <w:rFonts w:asciiTheme="minorHAnsi" w:hAnsiTheme="minorHAnsi" w:cstheme="minorHAnsi"/>
        </w:rPr>
        <w:t>I</w:t>
      </w:r>
      <w:r w:rsidR="00C82690" w:rsidRPr="00195E80">
        <w:rPr>
          <w:rFonts w:asciiTheme="minorHAnsi" w:hAnsiTheme="minorHAnsi" w:cstheme="minorHAnsi"/>
        </w:rPr>
        <w:t>V</w:t>
      </w:r>
      <w:r w:rsidRPr="00195E80">
        <w:rPr>
          <w:rFonts w:asciiTheme="minorHAnsi" w:hAnsiTheme="minorHAnsi" w:cstheme="minorHAnsi"/>
        </w:rPr>
        <w:t xml:space="preserve"> zamówienia </w:t>
      </w:r>
      <w:r w:rsidR="00C82690" w:rsidRPr="00195E80">
        <w:rPr>
          <w:rFonts w:asciiTheme="minorHAnsi" w:hAnsiTheme="minorHAnsi" w:cstheme="minorHAnsi"/>
        </w:rPr>
        <w:t>- Urzędu Skarbowego w Opatowie przy</w:t>
      </w:r>
      <w:r w:rsidRPr="00195E80">
        <w:rPr>
          <w:rFonts w:asciiTheme="minorHAnsi" w:hAnsiTheme="minorHAnsi" w:cstheme="minorHAnsi"/>
        </w:rPr>
        <w:t xml:space="preserve"> </w:t>
      </w:r>
      <w:r w:rsidR="00C82690" w:rsidRPr="00195E80">
        <w:rPr>
          <w:rFonts w:asciiTheme="minorHAnsi" w:hAnsiTheme="minorHAnsi" w:cstheme="minorHAnsi"/>
        </w:rPr>
        <w:t>ul. Kilińskiego 9;</w:t>
      </w:r>
    </w:p>
    <w:p w14:paraId="55F0EBD9" w14:textId="09680031" w:rsidR="00C82690" w:rsidRPr="00195E80" w:rsidRDefault="00195E80" w:rsidP="0002111F">
      <w:pPr>
        <w:pStyle w:val="Akapitzlist"/>
        <w:numPr>
          <w:ilvl w:val="0"/>
          <w:numId w:val="36"/>
        </w:numPr>
        <w:spacing w:line="276" w:lineRule="auto"/>
        <w:ind w:left="851" w:hanging="425"/>
        <w:rPr>
          <w:rFonts w:asciiTheme="minorHAnsi" w:hAnsiTheme="minorHAnsi" w:cstheme="minorHAnsi"/>
        </w:rPr>
      </w:pPr>
      <w:r w:rsidRPr="00195E80">
        <w:rPr>
          <w:rFonts w:asciiTheme="minorHAnsi" w:hAnsiTheme="minorHAnsi" w:cstheme="minorHAnsi"/>
        </w:rPr>
        <w:t xml:space="preserve"> w </w:t>
      </w:r>
      <w:r w:rsidR="00C82690" w:rsidRPr="00195E80">
        <w:rPr>
          <w:rFonts w:asciiTheme="minorHAnsi" w:hAnsiTheme="minorHAnsi" w:cstheme="minorHAnsi"/>
        </w:rPr>
        <w:t>c</w:t>
      </w:r>
      <w:r w:rsidRPr="00195E80">
        <w:rPr>
          <w:rFonts w:asciiTheme="minorHAnsi" w:hAnsiTheme="minorHAnsi" w:cstheme="minorHAnsi"/>
        </w:rPr>
        <w:t>zęści</w:t>
      </w:r>
      <w:r w:rsidR="00A3148F">
        <w:rPr>
          <w:rFonts w:asciiTheme="minorHAnsi" w:hAnsiTheme="minorHAnsi" w:cstheme="minorHAnsi"/>
        </w:rPr>
        <w:t xml:space="preserve"> V</w:t>
      </w:r>
      <w:r w:rsidRPr="00195E80">
        <w:rPr>
          <w:rFonts w:asciiTheme="minorHAnsi" w:hAnsiTheme="minorHAnsi" w:cstheme="minorHAnsi"/>
        </w:rPr>
        <w:t xml:space="preserve"> zamówienia </w:t>
      </w:r>
      <w:r w:rsidR="00C82690" w:rsidRPr="00195E80">
        <w:rPr>
          <w:rFonts w:asciiTheme="minorHAnsi" w:hAnsiTheme="minorHAnsi" w:cstheme="minorHAnsi"/>
        </w:rPr>
        <w:t>- Urzędu Skarbowego w O</w:t>
      </w:r>
      <w:r w:rsidRPr="00195E80">
        <w:rPr>
          <w:rFonts w:asciiTheme="minorHAnsi" w:hAnsiTheme="minorHAnsi" w:cstheme="minorHAnsi"/>
        </w:rPr>
        <w:t>strowcu Świętokrzyskim przy ul. </w:t>
      </w:r>
      <w:r w:rsidR="00C82690" w:rsidRPr="00195E80">
        <w:rPr>
          <w:rFonts w:asciiTheme="minorHAnsi" w:hAnsiTheme="minorHAnsi" w:cstheme="minorHAnsi"/>
        </w:rPr>
        <w:t>Polnej 11;</w:t>
      </w:r>
    </w:p>
    <w:p w14:paraId="63C45B13" w14:textId="51617EBF" w:rsidR="00C82690" w:rsidRPr="00195E80" w:rsidRDefault="00195E80" w:rsidP="0002111F">
      <w:pPr>
        <w:pStyle w:val="Akapitzlist"/>
        <w:numPr>
          <w:ilvl w:val="0"/>
          <w:numId w:val="36"/>
        </w:numPr>
        <w:spacing w:line="276" w:lineRule="auto"/>
        <w:ind w:left="851" w:hanging="425"/>
        <w:rPr>
          <w:rFonts w:asciiTheme="minorHAnsi" w:hAnsiTheme="minorHAnsi" w:cstheme="minorHAnsi"/>
        </w:rPr>
      </w:pPr>
      <w:r w:rsidRPr="00195E80">
        <w:rPr>
          <w:rFonts w:asciiTheme="minorHAnsi" w:hAnsiTheme="minorHAnsi" w:cstheme="minorHAnsi"/>
        </w:rPr>
        <w:t>w części</w:t>
      </w:r>
      <w:r w:rsidR="00C82690" w:rsidRPr="00195E80">
        <w:rPr>
          <w:rFonts w:asciiTheme="minorHAnsi" w:hAnsiTheme="minorHAnsi" w:cstheme="minorHAnsi"/>
        </w:rPr>
        <w:t xml:space="preserve"> VI</w:t>
      </w:r>
      <w:r w:rsidRPr="00195E80">
        <w:rPr>
          <w:rFonts w:asciiTheme="minorHAnsi" w:hAnsiTheme="minorHAnsi" w:cstheme="minorHAnsi"/>
        </w:rPr>
        <w:t xml:space="preserve"> zamówienia </w:t>
      </w:r>
      <w:r w:rsidR="00C82690" w:rsidRPr="00195E80">
        <w:rPr>
          <w:rFonts w:asciiTheme="minorHAnsi" w:hAnsiTheme="minorHAnsi" w:cstheme="minorHAnsi"/>
        </w:rPr>
        <w:t>- Urzędu Skarbowego w Pińczowie przy ul. Grodziskowej 1;</w:t>
      </w:r>
    </w:p>
    <w:p w14:paraId="7EE6E5C7" w14:textId="480D2E54" w:rsidR="00C82690" w:rsidRDefault="00195E80" w:rsidP="0002111F">
      <w:pPr>
        <w:pStyle w:val="Akapitzlist"/>
        <w:numPr>
          <w:ilvl w:val="0"/>
          <w:numId w:val="36"/>
        </w:numPr>
        <w:spacing w:line="276" w:lineRule="auto"/>
        <w:ind w:left="851" w:right="-142" w:hanging="425"/>
        <w:rPr>
          <w:rFonts w:asciiTheme="minorHAnsi" w:hAnsiTheme="minorHAnsi" w:cstheme="minorHAnsi"/>
        </w:rPr>
      </w:pPr>
      <w:r>
        <w:rPr>
          <w:rFonts w:asciiTheme="minorHAnsi" w:hAnsiTheme="minorHAnsi" w:cstheme="minorHAnsi"/>
        </w:rPr>
        <w:t xml:space="preserve">w </w:t>
      </w:r>
      <w:r w:rsidR="00C82690" w:rsidRPr="002E37A2">
        <w:rPr>
          <w:rFonts w:asciiTheme="minorHAnsi" w:hAnsiTheme="minorHAnsi" w:cstheme="minorHAnsi"/>
        </w:rPr>
        <w:t>c</w:t>
      </w:r>
      <w:r>
        <w:rPr>
          <w:rFonts w:asciiTheme="minorHAnsi" w:hAnsiTheme="minorHAnsi" w:cstheme="minorHAnsi"/>
        </w:rPr>
        <w:t>zęści</w:t>
      </w:r>
      <w:r w:rsidR="00C82690" w:rsidRPr="002E37A2">
        <w:rPr>
          <w:rFonts w:asciiTheme="minorHAnsi" w:hAnsiTheme="minorHAnsi" w:cstheme="minorHAnsi"/>
        </w:rPr>
        <w:t xml:space="preserve"> VII</w:t>
      </w:r>
      <w:r w:rsidR="00A3148F">
        <w:rPr>
          <w:rFonts w:asciiTheme="minorHAnsi" w:hAnsiTheme="minorHAnsi" w:cstheme="minorHAnsi"/>
        </w:rPr>
        <w:t xml:space="preserve"> z</w:t>
      </w:r>
      <w:r>
        <w:rPr>
          <w:rFonts w:asciiTheme="minorHAnsi" w:hAnsiTheme="minorHAnsi" w:cstheme="minorHAnsi"/>
        </w:rPr>
        <w:t xml:space="preserve">amówienia </w:t>
      </w:r>
      <w:r w:rsidR="00C82690" w:rsidRPr="002E37A2">
        <w:rPr>
          <w:rFonts w:asciiTheme="minorHAnsi" w:hAnsiTheme="minorHAnsi" w:cstheme="minorHAnsi"/>
        </w:rPr>
        <w:t xml:space="preserve">- Urzędu Skarbowego </w:t>
      </w:r>
      <w:r w:rsidR="00C82690">
        <w:rPr>
          <w:rFonts w:asciiTheme="minorHAnsi" w:hAnsiTheme="minorHAnsi" w:cstheme="minorHAnsi"/>
        </w:rPr>
        <w:t xml:space="preserve">w Sandomierzu </w:t>
      </w:r>
      <w:r w:rsidR="00430BDD">
        <w:rPr>
          <w:rFonts w:asciiTheme="minorHAnsi" w:hAnsiTheme="minorHAnsi" w:cstheme="minorHAnsi"/>
        </w:rPr>
        <w:t xml:space="preserve">przy ul. </w:t>
      </w:r>
      <w:r w:rsidR="00C82690">
        <w:rPr>
          <w:rFonts w:asciiTheme="minorHAnsi" w:hAnsiTheme="minorHAnsi" w:cstheme="minorHAnsi"/>
        </w:rPr>
        <w:t>Żydowskiej 1;</w:t>
      </w:r>
    </w:p>
    <w:p w14:paraId="7B0A097C" w14:textId="620F9B68" w:rsidR="00C82690" w:rsidRDefault="00195E80" w:rsidP="0002111F">
      <w:pPr>
        <w:pStyle w:val="Akapitzlist"/>
        <w:numPr>
          <w:ilvl w:val="0"/>
          <w:numId w:val="36"/>
        </w:numPr>
        <w:spacing w:line="276" w:lineRule="auto"/>
        <w:ind w:left="851" w:hanging="425"/>
        <w:rPr>
          <w:rFonts w:asciiTheme="minorHAnsi" w:hAnsiTheme="minorHAnsi" w:cstheme="minorHAnsi"/>
        </w:rPr>
      </w:pPr>
      <w:r>
        <w:rPr>
          <w:rFonts w:asciiTheme="minorHAnsi" w:hAnsiTheme="minorHAnsi" w:cstheme="minorHAnsi"/>
        </w:rPr>
        <w:t xml:space="preserve">w </w:t>
      </w:r>
      <w:r w:rsidR="00430BDD">
        <w:rPr>
          <w:rFonts w:asciiTheme="minorHAnsi" w:hAnsiTheme="minorHAnsi" w:cstheme="minorHAnsi"/>
        </w:rPr>
        <w:t>części</w:t>
      </w:r>
      <w:r w:rsidR="00C82690" w:rsidRPr="00050D4F">
        <w:rPr>
          <w:rFonts w:asciiTheme="minorHAnsi" w:hAnsiTheme="minorHAnsi" w:cstheme="minorHAnsi"/>
        </w:rPr>
        <w:t xml:space="preserve"> </w:t>
      </w:r>
      <w:r w:rsidR="00A3148F">
        <w:rPr>
          <w:rFonts w:asciiTheme="minorHAnsi" w:hAnsiTheme="minorHAnsi" w:cstheme="minorHAnsi"/>
        </w:rPr>
        <w:t>VIII</w:t>
      </w:r>
      <w:r w:rsidR="00430BDD">
        <w:rPr>
          <w:rFonts w:asciiTheme="minorHAnsi" w:hAnsiTheme="minorHAnsi" w:cstheme="minorHAnsi"/>
        </w:rPr>
        <w:t xml:space="preserve"> zamówienia </w:t>
      </w:r>
      <w:r w:rsidR="00C82690" w:rsidRPr="00050D4F">
        <w:rPr>
          <w:rFonts w:asciiTheme="minorHAnsi" w:hAnsiTheme="minorHAnsi" w:cstheme="minorHAnsi"/>
        </w:rPr>
        <w:t xml:space="preserve">- Urzędu Skarbowego </w:t>
      </w:r>
      <w:r w:rsidR="00C82690" w:rsidRPr="00C27631">
        <w:rPr>
          <w:rFonts w:asciiTheme="minorHAnsi" w:hAnsiTheme="minorHAnsi" w:cstheme="minorHAnsi"/>
        </w:rPr>
        <w:t xml:space="preserve">w </w:t>
      </w:r>
      <w:r w:rsidR="00C82690">
        <w:rPr>
          <w:rFonts w:asciiTheme="minorHAnsi" w:hAnsiTheme="minorHAnsi" w:cstheme="minorHAnsi"/>
        </w:rPr>
        <w:t>Skarży</w:t>
      </w:r>
      <w:r w:rsidR="00430BDD">
        <w:rPr>
          <w:rFonts w:asciiTheme="minorHAnsi" w:hAnsiTheme="minorHAnsi" w:cstheme="minorHAnsi"/>
        </w:rPr>
        <w:t>sku Kamiennej</w:t>
      </w:r>
      <w:r w:rsidR="00C82690">
        <w:rPr>
          <w:rFonts w:asciiTheme="minorHAnsi" w:hAnsiTheme="minorHAnsi" w:cstheme="minorHAnsi"/>
        </w:rPr>
        <w:t xml:space="preserve"> przy ul. 1 Maja 56;</w:t>
      </w:r>
    </w:p>
    <w:p w14:paraId="4B1AE689" w14:textId="45EFA27C" w:rsidR="00C82690" w:rsidRDefault="00430BDD" w:rsidP="0002111F">
      <w:pPr>
        <w:pStyle w:val="Akapitzlist"/>
        <w:numPr>
          <w:ilvl w:val="0"/>
          <w:numId w:val="36"/>
        </w:numPr>
        <w:spacing w:line="276" w:lineRule="auto"/>
        <w:ind w:left="851" w:hanging="425"/>
        <w:rPr>
          <w:rFonts w:asciiTheme="minorHAnsi" w:hAnsiTheme="minorHAnsi" w:cstheme="minorHAnsi"/>
        </w:rPr>
      </w:pPr>
      <w:r>
        <w:rPr>
          <w:rFonts w:asciiTheme="minorHAnsi" w:hAnsiTheme="minorHAnsi" w:cstheme="minorHAnsi"/>
        </w:rPr>
        <w:t>w części</w:t>
      </w:r>
      <w:r w:rsidR="00C82690" w:rsidRPr="00050D4F">
        <w:rPr>
          <w:rFonts w:asciiTheme="minorHAnsi" w:hAnsiTheme="minorHAnsi" w:cstheme="minorHAnsi"/>
        </w:rPr>
        <w:t xml:space="preserve"> </w:t>
      </w:r>
      <w:r w:rsidR="00A3148F">
        <w:rPr>
          <w:rFonts w:asciiTheme="minorHAnsi" w:hAnsiTheme="minorHAnsi" w:cstheme="minorHAnsi"/>
        </w:rPr>
        <w:t>I</w:t>
      </w:r>
      <w:r w:rsidR="00C82690" w:rsidRPr="00050D4F">
        <w:rPr>
          <w:rFonts w:asciiTheme="minorHAnsi" w:hAnsiTheme="minorHAnsi" w:cstheme="minorHAnsi"/>
        </w:rPr>
        <w:t>X</w:t>
      </w:r>
      <w:r>
        <w:rPr>
          <w:rFonts w:asciiTheme="minorHAnsi" w:hAnsiTheme="minorHAnsi" w:cstheme="minorHAnsi"/>
        </w:rPr>
        <w:t xml:space="preserve"> zamówienia </w:t>
      </w:r>
      <w:r w:rsidR="00C82690" w:rsidRPr="00050D4F">
        <w:rPr>
          <w:rFonts w:asciiTheme="minorHAnsi" w:hAnsiTheme="minorHAnsi" w:cstheme="minorHAnsi"/>
        </w:rPr>
        <w:t xml:space="preserve">- Urzędu Skarbowego </w:t>
      </w:r>
      <w:r w:rsidR="00C82690" w:rsidRPr="00C27631">
        <w:rPr>
          <w:rFonts w:asciiTheme="minorHAnsi" w:hAnsiTheme="minorHAnsi" w:cstheme="minorHAnsi"/>
        </w:rPr>
        <w:t xml:space="preserve">w </w:t>
      </w:r>
      <w:r w:rsidR="00C82690">
        <w:rPr>
          <w:rFonts w:asciiTheme="minorHAnsi" w:hAnsiTheme="minorHAnsi" w:cstheme="minorHAnsi"/>
        </w:rPr>
        <w:t>Starachowicach przy ul. Składowej 33;</w:t>
      </w:r>
    </w:p>
    <w:p w14:paraId="5BE9DF10" w14:textId="1328F05E" w:rsidR="00C82690" w:rsidRPr="00430BDD" w:rsidRDefault="00430BDD" w:rsidP="0002111F">
      <w:pPr>
        <w:pStyle w:val="Akapitzlist"/>
        <w:numPr>
          <w:ilvl w:val="0"/>
          <w:numId w:val="36"/>
        </w:numPr>
        <w:spacing w:line="276" w:lineRule="auto"/>
        <w:ind w:left="851" w:hanging="425"/>
        <w:rPr>
          <w:rFonts w:asciiTheme="minorHAnsi" w:hAnsiTheme="minorHAnsi" w:cstheme="minorHAnsi"/>
        </w:rPr>
      </w:pPr>
      <w:r>
        <w:rPr>
          <w:rFonts w:asciiTheme="minorHAnsi" w:hAnsiTheme="minorHAnsi" w:cstheme="minorHAnsi"/>
        </w:rPr>
        <w:t xml:space="preserve">w </w:t>
      </w:r>
      <w:r w:rsidR="00C82690">
        <w:rPr>
          <w:rFonts w:asciiTheme="minorHAnsi" w:hAnsiTheme="minorHAnsi" w:cstheme="minorHAnsi"/>
        </w:rPr>
        <w:t>c</w:t>
      </w:r>
      <w:r>
        <w:rPr>
          <w:rFonts w:asciiTheme="minorHAnsi" w:hAnsiTheme="minorHAnsi" w:cstheme="minorHAnsi"/>
        </w:rPr>
        <w:t xml:space="preserve">zęści X zamówienia </w:t>
      </w:r>
      <w:r w:rsidR="00C82690" w:rsidRPr="00C03528">
        <w:rPr>
          <w:rFonts w:asciiTheme="minorHAnsi" w:hAnsiTheme="minorHAnsi" w:cstheme="minorHAnsi"/>
        </w:rPr>
        <w:t>- Urzędu Skarbowego w Staszowie</w:t>
      </w:r>
      <w:r>
        <w:rPr>
          <w:rFonts w:asciiTheme="minorHAnsi" w:hAnsiTheme="minorHAnsi" w:cstheme="minorHAnsi"/>
        </w:rPr>
        <w:t xml:space="preserve"> </w:t>
      </w:r>
      <w:r w:rsidR="00C82690" w:rsidRPr="00430BDD">
        <w:rPr>
          <w:rFonts w:asciiTheme="minorHAnsi" w:hAnsiTheme="minorHAnsi" w:cstheme="minorHAnsi"/>
        </w:rPr>
        <w:t xml:space="preserve">przy ul. </w:t>
      </w:r>
      <w:proofErr w:type="spellStart"/>
      <w:r w:rsidR="00C82690" w:rsidRPr="00430BDD">
        <w:rPr>
          <w:rFonts w:asciiTheme="minorHAnsi" w:hAnsiTheme="minorHAnsi" w:cstheme="minorHAnsi"/>
        </w:rPr>
        <w:t>Oględowskiej</w:t>
      </w:r>
      <w:proofErr w:type="spellEnd"/>
      <w:r w:rsidR="00C82690" w:rsidRPr="00430BDD">
        <w:rPr>
          <w:rFonts w:asciiTheme="minorHAnsi" w:hAnsiTheme="minorHAnsi" w:cstheme="minorHAnsi"/>
        </w:rPr>
        <w:t xml:space="preserve"> 12;</w:t>
      </w:r>
    </w:p>
    <w:p w14:paraId="361F49FF" w14:textId="40FAA36E" w:rsidR="00C82690" w:rsidRPr="00430BDD" w:rsidRDefault="00430BDD" w:rsidP="0002111F">
      <w:pPr>
        <w:pStyle w:val="Akapitzlist"/>
        <w:numPr>
          <w:ilvl w:val="0"/>
          <w:numId w:val="36"/>
        </w:numPr>
        <w:spacing w:line="276" w:lineRule="auto"/>
        <w:ind w:left="851" w:hanging="425"/>
        <w:rPr>
          <w:rFonts w:asciiTheme="minorHAnsi" w:hAnsiTheme="minorHAnsi" w:cstheme="minorHAnsi"/>
        </w:rPr>
      </w:pPr>
      <w:r>
        <w:rPr>
          <w:rFonts w:asciiTheme="minorHAnsi" w:hAnsiTheme="minorHAnsi" w:cstheme="minorHAnsi"/>
        </w:rPr>
        <w:t>w części</w:t>
      </w:r>
      <w:r w:rsidR="00C82690" w:rsidRPr="00430BDD">
        <w:rPr>
          <w:rFonts w:asciiTheme="minorHAnsi" w:hAnsiTheme="minorHAnsi" w:cstheme="minorHAnsi"/>
        </w:rPr>
        <w:t xml:space="preserve"> XI</w:t>
      </w:r>
      <w:r>
        <w:rPr>
          <w:rFonts w:asciiTheme="minorHAnsi" w:hAnsiTheme="minorHAnsi" w:cstheme="minorHAnsi"/>
        </w:rPr>
        <w:t xml:space="preserve"> zamówienia </w:t>
      </w:r>
      <w:r w:rsidR="00C82690" w:rsidRPr="00430BDD">
        <w:rPr>
          <w:rFonts w:asciiTheme="minorHAnsi" w:hAnsiTheme="minorHAnsi" w:cstheme="minorHAnsi"/>
        </w:rPr>
        <w:t xml:space="preserve">- w budynku będącym siedzibą Urzędu Skarbowego w Kazimierzy Wielkiej </w:t>
      </w:r>
      <w:r>
        <w:rPr>
          <w:rFonts w:asciiTheme="minorHAnsi" w:hAnsiTheme="minorHAnsi" w:cstheme="minorHAnsi"/>
        </w:rPr>
        <w:t xml:space="preserve">przy </w:t>
      </w:r>
      <w:r w:rsidR="00C82690" w:rsidRPr="00430BDD">
        <w:rPr>
          <w:rFonts w:asciiTheme="minorHAnsi" w:hAnsiTheme="minorHAnsi" w:cstheme="minorHAnsi"/>
        </w:rPr>
        <w:t>ul. Kościuszki 16;</w:t>
      </w:r>
    </w:p>
    <w:p w14:paraId="696685AA" w14:textId="59AEEEBD" w:rsidR="00C82690" w:rsidRPr="0039105C" w:rsidRDefault="00430BDD" w:rsidP="0002111F">
      <w:pPr>
        <w:pStyle w:val="Akapitzlist"/>
        <w:numPr>
          <w:ilvl w:val="0"/>
          <w:numId w:val="36"/>
        </w:numPr>
        <w:spacing w:line="276" w:lineRule="auto"/>
        <w:ind w:left="851" w:hanging="425"/>
        <w:rPr>
          <w:rFonts w:asciiTheme="minorHAnsi" w:hAnsiTheme="minorHAnsi" w:cstheme="minorHAnsi"/>
        </w:rPr>
      </w:pPr>
      <w:r>
        <w:rPr>
          <w:rFonts w:asciiTheme="minorHAnsi" w:hAnsiTheme="minorHAnsi" w:cstheme="minorHAnsi"/>
        </w:rPr>
        <w:t xml:space="preserve">w </w:t>
      </w:r>
      <w:r w:rsidR="00C82690" w:rsidRPr="00C03528">
        <w:rPr>
          <w:rFonts w:asciiTheme="minorHAnsi" w:hAnsiTheme="minorHAnsi" w:cstheme="minorHAnsi"/>
        </w:rPr>
        <w:t>c</w:t>
      </w:r>
      <w:r>
        <w:rPr>
          <w:rFonts w:asciiTheme="minorHAnsi" w:hAnsiTheme="minorHAnsi" w:cstheme="minorHAnsi"/>
        </w:rPr>
        <w:t>zęści</w:t>
      </w:r>
      <w:r w:rsidR="00C82690" w:rsidRPr="00C03528">
        <w:rPr>
          <w:rFonts w:asciiTheme="minorHAnsi" w:hAnsiTheme="minorHAnsi" w:cstheme="minorHAnsi"/>
        </w:rPr>
        <w:t xml:space="preserve"> XII</w:t>
      </w:r>
      <w:r>
        <w:rPr>
          <w:rFonts w:asciiTheme="minorHAnsi" w:hAnsiTheme="minorHAnsi" w:cstheme="minorHAnsi"/>
        </w:rPr>
        <w:t xml:space="preserve"> zamówienia </w:t>
      </w:r>
      <w:r w:rsidR="00C82690" w:rsidRPr="00C03528">
        <w:rPr>
          <w:rFonts w:asciiTheme="minorHAnsi" w:hAnsiTheme="minorHAnsi" w:cstheme="minorHAnsi"/>
        </w:rPr>
        <w:t xml:space="preserve">- Urzędu Skarbowego </w:t>
      </w:r>
      <w:r w:rsidR="00C82690">
        <w:rPr>
          <w:rFonts w:asciiTheme="minorHAnsi" w:hAnsiTheme="minorHAnsi" w:cstheme="minorHAnsi"/>
        </w:rPr>
        <w:t>we Włoszczowie przy ul. Wiśniowej</w:t>
      </w:r>
      <w:r w:rsidR="00C82690" w:rsidRPr="00FD23E2">
        <w:rPr>
          <w:rFonts w:asciiTheme="minorHAnsi" w:hAnsiTheme="minorHAnsi" w:cstheme="minorHAnsi"/>
        </w:rPr>
        <w:t xml:space="preserve"> 10</w:t>
      </w:r>
      <w:r w:rsidR="00C82690">
        <w:rPr>
          <w:rFonts w:asciiTheme="minorHAnsi" w:hAnsiTheme="minorHAnsi" w:cstheme="minorHAnsi"/>
        </w:rPr>
        <w:t>.</w:t>
      </w:r>
    </w:p>
    <w:p w14:paraId="1D22B648" w14:textId="598E8326" w:rsidR="00C82690" w:rsidRPr="00C24DB1" w:rsidRDefault="005001BE" w:rsidP="0002111F">
      <w:pPr>
        <w:numPr>
          <w:ilvl w:val="0"/>
          <w:numId w:val="21"/>
        </w:numPr>
        <w:tabs>
          <w:tab w:val="left" w:pos="426"/>
        </w:tabs>
        <w:spacing w:after="0" w:line="276" w:lineRule="auto"/>
        <w:ind w:left="426" w:right="-8" w:hanging="426"/>
        <w:rPr>
          <w:rFonts w:cstheme="minorHAnsi"/>
          <w:sz w:val="24"/>
          <w:szCs w:val="24"/>
        </w:rPr>
      </w:pPr>
      <w:r>
        <w:rPr>
          <w:rFonts w:cstheme="minorHAnsi"/>
          <w:sz w:val="24"/>
          <w:szCs w:val="24"/>
        </w:rPr>
        <w:t xml:space="preserve">Wykaz urządzeń </w:t>
      </w:r>
      <w:r w:rsidR="00C82690" w:rsidRPr="00C24DB1">
        <w:rPr>
          <w:rFonts w:cstheme="minorHAnsi"/>
          <w:sz w:val="24"/>
          <w:szCs w:val="24"/>
        </w:rPr>
        <w:t xml:space="preserve">podlegających przeglądom, opis typu centrali telefonicznej, ilości i rodzaju linii oraz wykaz planowanych terminów przeglądów zawiera </w:t>
      </w:r>
      <w:r w:rsidR="00C82690" w:rsidRPr="00C24DB1">
        <w:rPr>
          <w:rFonts w:cstheme="minorHAnsi"/>
          <w:b/>
          <w:sz w:val="24"/>
          <w:szCs w:val="24"/>
        </w:rPr>
        <w:t xml:space="preserve">Załącznik </w:t>
      </w:r>
      <w:r w:rsidR="00A9332E" w:rsidRPr="00C24DB1">
        <w:rPr>
          <w:rFonts w:cstheme="minorHAnsi"/>
          <w:b/>
          <w:sz w:val="24"/>
          <w:szCs w:val="24"/>
        </w:rPr>
        <w:t>nr 1</w:t>
      </w:r>
      <w:r w:rsidR="00C82690" w:rsidRPr="00C24DB1">
        <w:rPr>
          <w:rFonts w:cstheme="minorHAnsi"/>
          <w:b/>
          <w:sz w:val="24"/>
          <w:szCs w:val="24"/>
        </w:rPr>
        <w:t xml:space="preserve"> do </w:t>
      </w:r>
      <w:r w:rsidR="00A9332E" w:rsidRPr="00C24DB1">
        <w:rPr>
          <w:rFonts w:cstheme="minorHAnsi"/>
          <w:b/>
          <w:sz w:val="24"/>
          <w:szCs w:val="24"/>
        </w:rPr>
        <w:t>umowy.</w:t>
      </w:r>
    </w:p>
    <w:p w14:paraId="54C09E4D" w14:textId="77777777" w:rsidR="008A0344" w:rsidRPr="002D631F" w:rsidRDefault="00C82690" w:rsidP="008A0344">
      <w:pPr>
        <w:numPr>
          <w:ilvl w:val="0"/>
          <w:numId w:val="21"/>
        </w:numPr>
        <w:tabs>
          <w:tab w:val="left" w:pos="426"/>
        </w:tabs>
        <w:spacing w:after="0" w:line="276" w:lineRule="auto"/>
        <w:ind w:left="426" w:right="-8" w:hanging="426"/>
        <w:rPr>
          <w:rFonts w:cstheme="minorHAnsi"/>
          <w:sz w:val="24"/>
          <w:szCs w:val="24"/>
        </w:rPr>
      </w:pPr>
      <w:r w:rsidRPr="002D631F">
        <w:rPr>
          <w:rFonts w:cstheme="minorHAnsi"/>
          <w:sz w:val="24"/>
          <w:szCs w:val="24"/>
        </w:rPr>
        <w:t>Zamawiający informuje, że wykaz urządzeń</w:t>
      </w:r>
      <w:r w:rsidR="00C24DB1" w:rsidRPr="002D631F">
        <w:rPr>
          <w:rFonts w:cstheme="minorHAnsi"/>
          <w:sz w:val="24"/>
          <w:szCs w:val="24"/>
        </w:rPr>
        <w:t>, o którym mowa powyżej,</w:t>
      </w:r>
      <w:r w:rsidRPr="002D631F">
        <w:rPr>
          <w:rFonts w:cstheme="minorHAnsi"/>
          <w:sz w:val="24"/>
          <w:szCs w:val="24"/>
        </w:rPr>
        <w:t xml:space="preserve"> </w:t>
      </w:r>
      <w:r w:rsidR="00C24DB1" w:rsidRPr="002D631F">
        <w:rPr>
          <w:rFonts w:cstheme="minorHAnsi"/>
          <w:sz w:val="24"/>
          <w:szCs w:val="24"/>
        </w:rPr>
        <w:t>może ulec zmianie, o </w:t>
      </w:r>
      <w:r w:rsidRPr="002D631F">
        <w:rPr>
          <w:rFonts w:cstheme="minorHAnsi"/>
          <w:sz w:val="24"/>
          <w:szCs w:val="24"/>
        </w:rPr>
        <w:t>czym Zamawiający niezwłocznie powiadomi Wykonawcę.</w:t>
      </w:r>
      <w:r w:rsidR="002F0D15" w:rsidRPr="002D631F">
        <w:rPr>
          <w:rFonts w:cstheme="minorHAnsi"/>
          <w:sz w:val="24"/>
          <w:szCs w:val="24"/>
        </w:rPr>
        <w:t xml:space="preserve"> </w:t>
      </w:r>
    </w:p>
    <w:p w14:paraId="051CFD71" w14:textId="36898503" w:rsidR="008A0344" w:rsidRPr="002D631F" w:rsidRDefault="008A0344" w:rsidP="008A0344">
      <w:pPr>
        <w:numPr>
          <w:ilvl w:val="0"/>
          <w:numId w:val="21"/>
        </w:numPr>
        <w:tabs>
          <w:tab w:val="left" w:pos="426"/>
        </w:tabs>
        <w:spacing w:after="0" w:line="276" w:lineRule="auto"/>
        <w:ind w:left="426" w:right="-8" w:hanging="426"/>
        <w:rPr>
          <w:rFonts w:cstheme="minorHAnsi"/>
          <w:sz w:val="24"/>
          <w:szCs w:val="24"/>
        </w:rPr>
      </w:pPr>
      <w:r w:rsidRPr="002D631F">
        <w:rPr>
          <w:rFonts w:cstheme="minorHAnsi"/>
          <w:sz w:val="24"/>
          <w:szCs w:val="24"/>
        </w:rPr>
        <w:t>Zamawiający zastrzega możliwość zmniejszenia lub zwiększenia liczby obiektów objętych przedmiotem zamówienia w sytuacjach, m.in.:</w:t>
      </w:r>
    </w:p>
    <w:p w14:paraId="44338A07" w14:textId="4CF94B43" w:rsidR="008A0344" w:rsidRPr="002D631F" w:rsidRDefault="008A0344" w:rsidP="007C542E">
      <w:pPr>
        <w:pStyle w:val="Akapitzlist"/>
        <w:numPr>
          <w:ilvl w:val="1"/>
          <w:numId w:val="21"/>
        </w:numPr>
        <w:tabs>
          <w:tab w:val="left" w:pos="426"/>
        </w:tabs>
        <w:spacing w:after="15" w:line="276" w:lineRule="auto"/>
        <w:ind w:left="851" w:right="-8" w:hanging="284"/>
        <w:rPr>
          <w:rFonts w:asciiTheme="minorHAnsi" w:hAnsiTheme="minorHAnsi" w:cstheme="minorHAnsi"/>
        </w:rPr>
      </w:pPr>
      <w:r w:rsidRPr="002D631F">
        <w:rPr>
          <w:rFonts w:asciiTheme="minorHAnsi" w:hAnsiTheme="minorHAnsi" w:cstheme="minorHAnsi"/>
        </w:rPr>
        <w:t xml:space="preserve">wymiany centrali telefonicznej w okresie trwania umowy. W takim przypadku, z uwagi na okoliczności dotrzymania warunków gwarancji producenta, dopuszcza się możliwość </w:t>
      </w:r>
      <w:r w:rsidR="009B44F6">
        <w:rPr>
          <w:rFonts w:asciiTheme="minorHAnsi" w:hAnsiTheme="minorHAnsi" w:cstheme="minorHAnsi"/>
        </w:rPr>
        <w:t xml:space="preserve">rezygnacji ze </w:t>
      </w:r>
      <w:r w:rsidRPr="002D631F">
        <w:rPr>
          <w:rFonts w:asciiTheme="minorHAnsi" w:hAnsiTheme="minorHAnsi" w:cstheme="minorHAnsi"/>
        </w:rPr>
        <w:t>świadczenia usług objętych niniejszym zamówieniem w tym zakresie;</w:t>
      </w:r>
    </w:p>
    <w:p w14:paraId="08430E4E" w14:textId="77777777" w:rsidR="008A0344" w:rsidRPr="002D631F" w:rsidRDefault="008A0344" w:rsidP="007C542E">
      <w:pPr>
        <w:pStyle w:val="Akapitzlist"/>
        <w:numPr>
          <w:ilvl w:val="1"/>
          <w:numId w:val="21"/>
        </w:numPr>
        <w:tabs>
          <w:tab w:val="left" w:pos="426"/>
        </w:tabs>
        <w:spacing w:after="15" w:line="276" w:lineRule="auto"/>
        <w:ind w:left="851" w:right="-8" w:hanging="284"/>
        <w:rPr>
          <w:rFonts w:asciiTheme="minorHAnsi" w:hAnsiTheme="minorHAnsi" w:cstheme="minorHAnsi"/>
        </w:rPr>
      </w:pPr>
      <w:r w:rsidRPr="002D631F">
        <w:rPr>
          <w:rFonts w:asciiTheme="minorHAnsi" w:hAnsiTheme="minorHAnsi" w:cstheme="minorHAnsi"/>
        </w:rPr>
        <w:t>wyłączenia obiektu z eksploatacji bądź użytku Zamawiającego;</w:t>
      </w:r>
    </w:p>
    <w:p w14:paraId="62B2F803" w14:textId="5884F283" w:rsidR="008A0344" w:rsidRDefault="008A0344" w:rsidP="007C542E">
      <w:pPr>
        <w:pStyle w:val="Akapitzlist"/>
        <w:numPr>
          <w:ilvl w:val="1"/>
          <w:numId w:val="21"/>
        </w:numPr>
        <w:tabs>
          <w:tab w:val="left" w:pos="426"/>
        </w:tabs>
        <w:spacing w:after="15" w:line="276" w:lineRule="auto"/>
        <w:ind w:left="851" w:right="-8" w:hanging="284"/>
        <w:rPr>
          <w:rFonts w:asciiTheme="minorHAnsi" w:hAnsiTheme="minorHAnsi" w:cstheme="minorHAnsi"/>
        </w:rPr>
      </w:pPr>
      <w:r w:rsidRPr="002D631F">
        <w:rPr>
          <w:rFonts w:asciiTheme="minorHAnsi" w:hAnsiTheme="minorHAnsi" w:cstheme="minorHAnsi"/>
        </w:rPr>
        <w:t>włączenia nowego budynku do eksploatacji bądź użytku Zamawiającego.</w:t>
      </w:r>
    </w:p>
    <w:p w14:paraId="7F587F80" w14:textId="3B7A71B0" w:rsidR="00650D54" w:rsidRPr="00650D54" w:rsidRDefault="00650D54" w:rsidP="00650D54">
      <w:pPr>
        <w:pStyle w:val="Akapitzlist"/>
        <w:numPr>
          <w:ilvl w:val="0"/>
          <w:numId w:val="21"/>
        </w:numPr>
        <w:tabs>
          <w:tab w:val="left" w:pos="426"/>
        </w:tabs>
        <w:spacing w:after="15" w:line="276" w:lineRule="auto"/>
        <w:ind w:left="426" w:right="-8" w:hanging="426"/>
        <w:rPr>
          <w:rFonts w:asciiTheme="minorHAnsi" w:hAnsiTheme="minorHAnsi" w:cstheme="minorHAnsi"/>
        </w:rPr>
      </w:pPr>
      <w:r w:rsidRPr="00650D54">
        <w:rPr>
          <w:rFonts w:asciiTheme="minorHAnsi" w:hAnsiTheme="minorHAnsi" w:cstheme="minorHAnsi"/>
        </w:rPr>
        <w:t xml:space="preserve">W przypadkach, o których mowa w ust. </w:t>
      </w:r>
      <w:r w:rsidR="009B44F6">
        <w:rPr>
          <w:rFonts w:asciiTheme="minorHAnsi" w:hAnsiTheme="minorHAnsi" w:cstheme="minorHAnsi"/>
        </w:rPr>
        <w:t xml:space="preserve">3 i </w:t>
      </w:r>
      <w:r w:rsidRPr="00650D54">
        <w:rPr>
          <w:rFonts w:asciiTheme="minorHAnsi" w:hAnsiTheme="minorHAnsi" w:cstheme="minorHAnsi"/>
        </w:rPr>
        <w:t>4 powyżej wynagrodzenie Wykonawcy zostanie ustalone zgodnie z zapisami § 4 ust. 8 i 9 umowy.</w:t>
      </w:r>
    </w:p>
    <w:p w14:paraId="3D9D5C33" w14:textId="0EB8AC7D" w:rsidR="00C82690" w:rsidRPr="00650D54" w:rsidRDefault="00C82690" w:rsidP="0002111F">
      <w:pPr>
        <w:pStyle w:val="Akapitzlist"/>
        <w:widowControl/>
        <w:numPr>
          <w:ilvl w:val="0"/>
          <w:numId w:val="21"/>
        </w:numPr>
        <w:tabs>
          <w:tab w:val="left" w:pos="426"/>
        </w:tabs>
        <w:suppressAutoHyphens w:val="0"/>
        <w:autoSpaceDN/>
        <w:spacing w:line="276" w:lineRule="auto"/>
        <w:ind w:left="426" w:right="-8" w:hanging="426"/>
        <w:contextualSpacing/>
        <w:textAlignment w:val="auto"/>
        <w:rPr>
          <w:rFonts w:asciiTheme="minorHAnsi" w:hAnsiTheme="minorHAnsi" w:cstheme="minorHAnsi"/>
        </w:rPr>
      </w:pPr>
      <w:r w:rsidRPr="00650D54">
        <w:rPr>
          <w:rFonts w:asciiTheme="minorHAnsi" w:hAnsiTheme="minorHAnsi" w:cstheme="minorHAnsi"/>
        </w:rPr>
        <w:t xml:space="preserve">Usługi, o których mowa w ust. 1 niniejszego </w:t>
      </w:r>
      <w:r w:rsidR="00880BD4" w:rsidRPr="00650D54">
        <w:rPr>
          <w:rFonts w:asciiTheme="minorHAnsi" w:hAnsiTheme="minorHAnsi" w:cstheme="minorHAnsi"/>
        </w:rPr>
        <w:t>paragrafu</w:t>
      </w:r>
      <w:r w:rsidRPr="00650D54">
        <w:rPr>
          <w:rFonts w:asciiTheme="minorHAnsi" w:hAnsiTheme="minorHAnsi" w:cstheme="minorHAnsi"/>
        </w:rPr>
        <w:t xml:space="preserve"> obejmują w szczególności: </w:t>
      </w:r>
    </w:p>
    <w:p w14:paraId="58E6EA71" w14:textId="77777777" w:rsidR="00C82690" w:rsidRPr="00650D54" w:rsidRDefault="00C82690" w:rsidP="006C09A4">
      <w:pPr>
        <w:numPr>
          <w:ilvl w:val="0"/>
          <w:numId w:val="33"/>
        </w:numPr>
        <w:suppressAutoHyphens/>
        <w:autoSpaceDN w:val="0"/>
        <w:spacing w:after="0" w:line="276" w:lineRule="auto"/>
        <w:ind w:left="851" w:hanging="425"/>
        <w:textAlignment w:val="baseline"/>
        <w:rPr>
          <w:rFonts w:eastAsia="Times New Roman" w:cstheme="minorHAnsi"/>
          <w:color w:val="000000"/>
          <w:sz w:val="24"/>
          <w:szCs w:val="24"/>
          <w:lang w:eastAsia="pl-PL"/>
        </w:rPr>
      </w:pPr>
      <w:r w:rsidRPr="00650D54">
        <w:rPr>
          <w:rFonts w:eastAsia="Times New Roman" w:cstheme="minorHAnsi"/>
          <w:color w:val="000000"/>
          <w:sz w:val="24"/>
          <w:szCs w:val="24"/>
          <w:lang w:eastAsia="pl-PL"/>
        </w:rPr>
        <w:t>okresowe przeglądy konserwacyjne (półroczne) central telefonicznych i instalacji telefonicznych w zakresie:</w:t>
      </w:r>
    </w:p>
    <w:p w14:paraId="2DBCC9B1" w14:textId="77777777" w:rsidR="00C82690" w:rsidRPr="00650D54" w:rsidRDefault="00C82690" w:rsidP="0002111F">
      <w:pPr>
        <w:numPr>
          <w:ilvl w:val="0"/>
          <w:numId w:val="34"/>
        </w:numPr>
        <w:suppressAutoHyphens/>
        <w:autoSpaceDN w:val="0"/>
        <w:spacing w:after="0" w:line="276" w:lineRule="auto"/>
        <w:ind w:left="1134" w:hanging="283"/>
        <w:textAlignment w:val="baseline"/>
        <w:rPr>
          <w:rFonts w:eastAsia="Times New Roman" w:cstheme="minorHAnsi"/>
          <w:color w:val="000000"/>
          <w:sz w:val="24"/>
          <w:szCs w:val="24"/>
          <w:lang w:eastAsia="pl-PL"/>
        </w:rPr>
      </w:pPr>
      <w:r w:rsidRPr="00650D54">
        <w:rPr>
          <w:rFonts w:eastAsia="Times New Roman" w:cstheme="minorHAnsi"/>
          <w:color w:val="000000"/>
          <w:sz w:val="24"/>
          <w:szCs w:val="24"/>
          <w:lang w:eastAsia="pl-PL"/>
        </w:rPr>
        <w:t>sprawdzania instalacji, rozmieszczenia i zamocowanie całego wyposażenia i urządzeń na podstawie dokumentacji technicznej;</w:t>
      </w:r>
    </w:p>
    <w:p w14:paraId="3E926092" w14:textId="77777777" w:rsidR="00C82690" w:rsidRPr="00650D54" w:rsidRDefault="00C82690" w:rsidP="0002111F">
      <w:pPr>
        <w:numPr>
          <w:ilvl w:val="0"/>
          <w:numId w:val="34"/>
        </w:numPr>
        <w:suppressAutoHyphens/>
        <w:autoSpaceDN w:val="0"/>
        <w:spacing w:after="0" w:line="276" w:lineRule="auto"/>
        <w:ind w:left="1134" w:hanging="283"/>
        <w:textAlignment w:val="baseline"/>
        <w:rPr>
          <w:rFonts w:eastAsia="Times New Roman" w:cstheme="minorHAnsi"/>
          <w:color w:val="000000"/>
          <w:sz w:val="24"/>
          <w:szCs w:val="24"/>
          <w:lang w:eastAsia="pl-PL"/>
        </w:rPr>
      </w:pPr>
      <w:r w:rsidRPr="00650D54">
        <w:rPr>
          <w:rFonts w:eastAsia="Times New Roman" w:cstheme="minorHAnsi"/>
          <w:color w:val="000000"/>
          <w:sz w:val="24"/>
          <w:szCs w:val="24"/>
          <w:lang w:eastAsia="pl-PL"/>
        </w:rPr>
        <w:t>sprawdzania poprawności i działania wszystkich urządzeń końcowych systemu;</w:t>
      </w:r>
    </w:p>
    <w:p w14:paraId="108F8FA4" w14:textId="77777777" w:rsidR="00C82690" w:rsidRPr="00650D54" w:rsidRDefault="00C82690" w:rsidP="0002111F">
      <w:pPr>
        <w:numPr>
          <w:ilvl w:val="0"/>
          <w:numId w:val="34"/>
        </w:numPr>
        <w:suppressAutoHyphens/>
        <w:autoSpaceDN w:val="0"/>
        <w:spacing w:after="0" w:line="276" w:lineRule="auto"/>
        <w:ind w:left="1134" w:hanging="283"/>
        <w:textAlignment w:val="baseline"/>
        <w:rPr>
          <w:rFonts w:eastAsia="Times New Roman" w:cstheme="minorHAnsi"/>
          <w:color w:val="000000"/>
          <w:sz w:val="24"/>
          <w:szCs w:val="24"/>
          <w:lang w:eastAsia="pl-PL"/>
        </w:rPr>
      </w:pPr>
      <w:r w:rsidRPr="00650D54">
        <w:rPr>
          <w:rFonts w:eastAsia="Times New Roman" w:cstheme="minorHAnsi"/>
          <w:color w:val="000000"/>
          <w:sz w:val="24"/>
          <w:szCs w:val="24"/>
          <w:lang w:eastAsia="pl-PL"/>
        </w:rPr>
        <w:t>sprawdzania zasilaczy głównych i rezerwowych;</w:t>
      </w:r>
    </w:p>
    <w:p w14:paraId="6E864ECE" w14:textId="77777777" w:rsidR="00C82690" w:rsidRPr="00650D54" w:rsidRDefault="00C82690" w:rsidP="0002111F">
      <w:pPr>
        <w:numPr>
          <w:ilvl w:val="0"/>
          <w:numId w:val="34"/>
        </w:numPr>
        <w:suppressAutoHyphens/>
        <w:autoSpaceDN w:val="0"/>
        <w:spacing w:after="0" w:line="276" w:lineRule="auto"/>
        <w:ind w:left="1134" w:hanging="283"/>
        <w:textAlignment w:val="baseline"/>
        <w:rPr>
          <w:rFonts w:eastAsia="Times New Roman" w:cstheme="minorHAnsi"/>
          <w:color w:val="000000"/>
          <w:sz w:val="24"/>
          <w:szCs w:val="24"/>
          <w:lang w:eastAsia="pl-PL"/>
        </w:rPr>
      </w:pPr>
      <w:r w:rsidRPr="00650D54">
        <w:rPr>
          <w:rFonts w:eastAsia="Times New Roman" w:cstheme="minorHAnsi"/>
          <w:color w:val="000000"/>
          <w:sz w:val="24"/>
          <w:szCs w:val="24"/>
          <w:lang w:eastAsia="pl-PL"/>
        </w:rPr>
        <w:t>wykonywania kopii zapasowych oprogramowania i ustawień central telefonicznych;</w:t>
      </w:r>
    </w:p>
    <w:p w14:paraId="69CB32F0" w14:textId="1645303D" w:rsidR="00C945AC" w:rsidRDefault="00C82690" w:rsidP="0002111F">
      <w:pPr>
        <w:numPr>
          <w:ilvl w:val="0"/>
          <w:numId w:val="34"/>
        </w:numPr>
        <w:suppressAutoHyphens/>
        <w:autoSpaceDN w:val="0"/>
        <w:spacing w:after="0" w:line="276" w:lineRule="auto"/>
        <w:ind w:left="1134" w:hanging="283"/>
        <w:textAlignment w:val="baseline"/>
        <w:rPr>
          <w:rFonts w:eastAsia="Times New Roman" w:cstheme="minorHAnsi"/>
          <w:color w:val="000000"/>
          <w:sz w:val="24"/>
          <w:szCs w:val="24"/>
          <w:lang w:eastAsia="pl-PL"/>
        </w:rPr>
      </w:pPr>
      <w:r w:rsidRPr="00650D54">
        <w:rPr>
          <w:rFonts w:eastAsia="Times New Roman" w:cstheme="minorHAnsi"/>
          <w:color w:val="000000"/>
          <w:sz w:val="24"/>
          <w:szCs w:val="24"/>
          <w:lang w:eastAsia="pl-PL"/>
        </w:rPr>
        <w:t xml:space="preserve">mechanicznego czyszczenia </w:t>
      </w:r>
      <w:r w:rsidR="00C945AC" w:rsidRPr="00650D54">
        <w:rPr>
          <w:rFonts w:eastAsia="Times New Roman" w:cstheme="minorHAnsi"/>
          <w:color w:val="000000"/>
          <w:sz w:val="24"/>
          <w:szCs w:val="24"/>
          <w:lang w:eastAsia="pl-PL"/>
        </w:rPr>
        <w:t>urządzeń central telefonicznych</w:t>
      </w:r>
      <w:r w:rsidR="00C945AC">
        <w:rPr>
          <w:rFonts w:eastAsia="Times New Roman" w:cstheme="minorHAnsi"/>
          <w:color w:val="000000"/>
          <w:sz w:val="24"/>
          <w:szCs w:val="24"/>
          <w:lang w:eastAsia="pl-PL"/>
        </w:rPr>
        <w:t>;</w:t>
      </w:r>
    </w:p>
    <w:p w14:paraId="77586202" w14:textId="089A7A39" w:rsidR="00EB2564" w:rsidRPr="009B44F6" w:rsidRDefault="00EB2564" w:rsidP="00EB2564">
      <w:pPr>
        <w:numPr>
          <w:ilvl w:val="0"/>
          <w:numId w:val="34"/>
        </w:numPr>
        <w:suppressAutoHyphens/>
        <w:autoSpaceDN w:val="0"/>
        <w:spacing w:after="0" w:line="276" w:lineRule="auto"/>
        <w:ind w:left="1134" w:hanging="283"/>
        <w:textAlignment w:val="baseline"/>
        <w:rPr>
          <w:rFonts w:eastAsia="Times New Roman" w:cstheme="minorHAnsi"/>
          <w:color w:val="000000"/>
          <w:sz w:val="24"/>
          <w:szCs w:val="24"/>
          <w:lang w:eastAsia="pl-PL"/>
        </w:rPr>
      </w:pPr>
      <w:r w:rsidRPr="009B44F6">
        <w:rPr>
          <w:rFonts w:cstheme="minorHAnsi"/>
          <w:sz w:val="24"/>
          <w:szCs w:val="24"/>
        </w:rPr>
        <w:t>wszystkie inne niezbędne prace i sprawdzenia, które są wymagane dla prawidłowej i  bezawaryjnej pracy urządzeń zgodnie z instrukcją urządzenia oraz  wymaganiami producentów i Zamawiającego;</w:t>
      </w:r>
    </w:p>
    <w:p w14:paraId="1EB70BA8" w14:textId="77777777" w:rsidR="00C82690" w:rsidRPr="00C945AC" w:rsidRDefault="00C82690" w:rsidP="006C09A4">
      <w:pPr>
        <w:numPr>
          <w:ilvl w:val="0"/>
          <w:numId w:val="33"/>
        </w:numPr>
        <w:suppressAutoHyphens/>
        <w:autoSpaceDN w:val="0"/>
        <w:spacing w:after="0" w:line="276" w:lineRule="auto"/>
        <w:ind w:left="851" w:hanging="425"/>
        <w:textAlignment w:val="baseline"/>
        <w:rPr>
          <w:rFonts w:eastAsia="Times New Roman" w:cstheme="minorHAnsi"/>
          <w:color w:val="000000"/>
          <w:sz w:val="24"/>
          <w:szCs w:val="24"/>
          <w:lang w:eastAsia="pl-PL"/>
        </w:rPr>
      </w:pPr>
      <w:r w:rsidRPr="009B44F6">
        <w:rPr>
          <w:rFonts w:eastAsia="Times New Roman" w:cstheme="minorHAnsi"/>
          <w:color w:val="000000"/>
          <w:sz w:val="24"/>
          <w:szCs w:val="24"/>
          <w:lang w:eastAsia="pl-PL"/>
        </w:rPr>
        <w:lastRenderedPageBreak/>
        <w:t>bieżące usuwanie usterek central telefonicznych</w:t>
      </w:r>
      <w:r w:rsidRPr="00C945AC">
        <w:rPr>
          <w:rFonts w:eastAsia="Times New Roman" w:cstheme="minorHAnsi"/>
          <w:color w:val="000000"/>
          <w:sz w:val="24"/>
          <w:szCs w:val="24"/>
          <w:lang w:eastAsia="pl-PL"/>
        </w:rPr>
        <w:t>;</w:t>
      </w:r>
    </w:p>
    <w:p w14:paraId="6F46F5E8" w14:textId="77777777" w:rsidR="00C82690" w:rsidRPr="00C945AC" w:rsidRDefault="00C82690" w:rsidP="006C09A4">
      <w:pPr>
        <w:numPr>
          <w:ilvl w:val="0"/>
          <w:numId w:val="33"/>
        </w:numPr>
        <w:suppressAutoHyphens/>
        <w:autoSpaceDN w:val="0"/>
        <w:spacing w:after="0" w:line="276" w:lineRule="auto"/>
        <w:ind w:left="851" w:hanging="425"/>
        <w:textAlignment w:val="baseline"/>
        <w:rPr>
          <w:rFonts w:eastAsia="Times New Roman" w:cstheme="minorHAnsi"/>
          <w:color w:val="000000"/>
          <w:sz w:val="24"/>
          <w:szCs w:val="24"/>
          <w:lang w:eastAsia="pl-PL"/>
        </w:rPr>
      </w:pPr>
      <w:r w:rsidRPr="00C945AC">
        <w:rPr>
          <w:rFonts w:eastAsia="Times New Roman" w:cstheme="minorHAnsi"/>
          <w:color w:val="000000"/>
          <w:sz w:val="24"/>
          <w:szCs w:val="24"/>
          <w:lang w:eastAsia="pl-PL"/>
        </w:rPr>
        <w:t>bieżące usuwanie usterek instalacji telefonicznych;</w:t>
      </w:r>
    </w:p>
    <w:p w14:paraId="1054C93C" w14:textId="77777777" w:rsidR="00C82690" w:rsidRPr="00C945AC" w:rsidRDefault="00C82690" w:rsidP="006C09A4">
      <w:pPr>
        <w:numPr>
          <w:ilvl w:val="0"/>
          <w:numId w:val="33"/>
        </w:numPr>
        <w:suppressAutoHyphens/>
        <w:autoSpaceDN w:val="0"/>
        <w:spacing w:after="0" w:line="276" w:lineRule="auto"/>
        <w:ind w:left="851" w:hanging="425"/>
        <w:textAlignment w:val="baseline"/>
        <w:rPr>
          <w:rFonts w:eastAsia="Times New Roman" w:cstheme="minorHAnsi"/>
          <w:color w:val="000000"/>
          <w:sz w:val="24"/>
          <w:szCs w:val="24"/>
          <w:lang w:eastAsia="pl-PL"/>
        </w:rPr>
      </w:pPr>
      <w:r w:rsidRPr="00C945AC">
        <w:rPr>
          <w:rFonts w:eastAsia="Times New Roman" w:cstheme="minorHAnsi"/>
          <w:color w:val="000000"/>
          <w:sz w:val="24"/>
          <w:szCs w:val="24"/>
          <w:lang w:eastAsia="pl-PL"/>
        </w:rPr>
        <w:t>współpracę w usuwaniu usterek instalacji zewnętrznych linii telefonicznych z firmą świadczącą usługi w zakresie połączeń telefonicznych naziemnych;</w:t>
      </w:r>
    </w:p>
    <w:p w14:paraId="1FB8B154" w14:textId="77777777" w:rsidR="00C82690" w:rsidRPr="00C945AC" w:rsidRDefault="00C82690" w:rsidP="006C09A4">
      <w:pPr>
        <w:numPr>
          <w:ilvl w:val="0"/>
          <w:numId w:val="33"/>
        </w:numPr>
        <w:suppressAutoHyphens/>
        <w:autoSpaceDN w:val="0"/>
        <w:spacing w:after="0" w:line="276" w:lineRule="auto"/>
        <w:ind w:left="851" w:hanging="425"/>
        <w:textAlignment w:val="baseline"/>
        <w:rPr>
          <w:rFonts w:eastAsia="Times New Roman" w:cstheme="minorHAnsi"/>
          <w:color w:val="000000"/>
          <w:sz w:val="24"/>
          <w:szCs w:val="24"/>
          <w:lang w:eastAsia="pl-PL"/>
        </w:rPr>
      </w:pPr>
      <w:r w:rsidRPr="00C945AC">
        <w:rPr>
          <w:rFonts w:eastAsia="Times New Roman" w:cstheme="minorHAnsi"/>
          <w:color w:val="000000"/>
          <w:sz w:val="24"/>
          <w:szCs w:val="24"/>
          <w:lang w:eastAsia="pl-PL"/>
        </w:rPr>
        <w:t>bieżące usuwanie usterek rejestratorów rozmów telefonicznych;</w:t>
      </w:r>
    </w:p>
    <w:p w14:paraId="0B77B5A4" w14:textId="77777777" w:rsidR="00C82690" w:rsidRPr="00C945AC" w:rsidRDefault="00C82690" w:rsidP="006C09A4">
      <w:pPr>
        <w:numPr>
          <w:ilvl w:val="0"/>
          <w:numId w:val="33"/>
        </w:numPr>
        <w:suppressAutoHyphens/>
        <w:autoSpaceDN w:val="0"/>
        <w:spacing w:after="0" w:line="276" w:lineRule="auto"/>
        <w:ind w:left="851" w:hanging="425"/>
        <w:textAlignment w:val="baseline"/>
        <w:rPr>
          <w:rFonts w:eastAsia="Times New Roman" w:cstheme="minorHAnsi"/>
          <w:color w:val="000000"/>
          <w:sz w:val="24"/>
          <w:szCs w:val="24"/>
          <w:lang w:eastAsia="pl-PL"/>
        </w:rPr>
      </w:pPr>
      <w:r w:rsidRPr="00C945AC">
        <w:rPr>
          <w:rFonts w:eastAsia="Times New Roman" w:cstheme="minorHAnsi"/>
          <w:color w:val="000000"/>
          <w:sz w:val="24"/>
          <w:szCs w:val="24"/>
          <w:lang w:eastAsia="pl-PL"/>
        </w:rPr>
        <w:t>bieżące usuwanie usterek zasilania awaryjnego;</w:t>
      </w:r>
    </w:p>
    <w:p w14:paraId="0A800B0E" w14:textId="27E955CE" w:rsidR="00C82690" w:rsidRDefault="00C82690" w:rsidP="006C09A4">
      <w:pPr>
        <w:numPr>
          <w:ilvl w:val="0"/>
          <w:numId w:val="33"/>
        </w:numPr>
        <w:suppressAutoHyphens/>
        <w:autoSpaceDN w:val="0"/>
        <w:spacing w:after="0" w:line="276" w:lineRule="auto"/>
        <w:ind w:left="851" w:hanging="425"/>
        <w:textAlignment w:val="baseline"/>
        <w:rPr>
          <w:rFonts w:eastAsia="Times New Roman" w:cstheme="minorHAnsi"/>
          <w:color w:val="000000"/>
          <w:sz w:val="24"/>
          <w:szCs w:val="24"/>
          <w:lang w:eastAsia="pl-PL"/>
        </w:rPr>
      </w:pPr>
      <w:r w:rsidRPr="00C945AC">
        <w:rPr>
          <w:rFonts w:eastAsia="Times New Roman" w:cstheme="minorHAnsi"/>
          <w:color w:val="000000"/>
          <w:sz w:val="24"/>
          <w:szCs w:val="24"/>
          <w:lang w:eastAsia="pl-PL"/>
        </w:rPr>
        <w:t>bieżące usuwanie usterek aparatów telefonicznych;</w:t>
      </w:r>
    </w:p>
    <w:p w14:paraId="3D8D8BD0" w14:textId="6400D552" w:rsidR="0046595C" w:rsidRPr="0075353E" w:rsidRDefault="0046595C" w:rsidP="0075353E">
      <w:pPr>
        <w:numPr>
          <w:ilvl w:val="0"/>
          <w:numId w:val="33"/>
        </w:numPr>
        <w:suppressAutoHyphens/>
        <w:autoSpaceDN w:val="0"/>
        <w:spacing w:after="0" w:line="276" w:lineRule="auto"/>
        <w:ind w:left="851" w:hanging="425"/>
        <w:textAlignment w:val="baseline"/>
        <w:rPr>
          <w:rFonts w:eastAsia="Times New Roman" w:cstheme="minorHAnsi"/>
          <w:color w:val="000000"/>
          <w:sz w:val="24"/>
          <w:szCs w:val="24"/>
          <w:lang w:eastAsia="pl-PL"/>
        </w:rPr>
      </w:pPr>
      <w:r w:rsidRPr="00C945AC">
        <w:rPr>
          <w:rFonts w:cstheme="minorHAnsi"/>
          <w:sz w:val="24"/>
          <w:szCs w:val="24"/>
        </w:rPr>
        <w:t xml:space="preserve">wszystkie </w:t>
      </w:r>
      <w:r>
        <w:rPr>
          <w:rFonts w:cstheme="minorHAnsi"/>
          <w:sz w:val="24"/>
          <w:szCs w:val="24"/>
        </w:rPr>
        <w:t xml:space="preserve">inne </w:t>
      </w:r>
      <w:r w:rsidRPr="00C945AC">
        <w:rPr>
          <w:rFonts w:cstheme="minorHAnsi"/>
          <w:sz w:val="24"/>
          <w:szCs w:val="24"/>
        </w:rPr>
        <w:t>niezbędne prace i sprawdzenia, które są wymagane dla prawidłowej</w:t>
      </w:r>
      <w:r>
        <w:rPr>
          <w:rFonts w:cstheme="minorHAnsi"/>
          <w:sz w:val="24"/>
          <w:szCs w:val="24"/>
        </w:rPr>
        <w:t xml:space="preserve"> i </w:t>
      </w:r>
      <w:r w:rsidRPr="00C945AC">
        <w:rPr>
          <w:rFonts w:cstheme="minorHAnsi"/>
          <w:sz w:val="24"/>
          <w:szCs w:val="24"/>
        </w:rPr>
        <w:t xml:space="preserve"> bezawaryjnej pracy urządzeń zgodnie z instrukcją urządzeni</w:t>
      </w:r>
      <w:r w:rsidR="009B44F6">
        <w:rPr>
          <w:rFonts w:cstheme="minorHAnsi"/>
          <w:sz w:val="24"/>
          <w:szCs w:val="24"/>
        </w:rPr>
        <w:t>a oraz</w:t>
      </w:r>
      <w:r>
        <w:rPr>
          <w:rFonts w:cstheme="minorHAnsi"/>
          <w:sz w:val="24"/>
          <w:szCs w:val="24"/>
        </w:rPr>
        <w:t xml:space="preserve"> wymaganiami producentów</w:t>
      </w:r>
      <w:r w:rsidR="0046729D">
        <w:rPr>
          <w:rFonts w:cstheme="minorHAnsi"/>
          <w:sz w:val="24"/>
          <w:szCs w:val="24"/>
        </w:rPr>
        <w:t xml:space="preserve"> i </w:t>
      </w:r>
      <w:r w:rsidR="00F842CC">
        <w:rPr>
          <w:rFonts w:cstheme="minorHAnsi"/>
          <w:sz w:val="24"/>
          <w:szCs w:val="24"/>
        </w:rPr>
        <w:t>Zamawiającego</w:t>
      </w:r>
      <w:r w:rsidR="0046729D">
        <w:rPr>
          <w:rFonts w:cstheme="minorHAnsi"/>
          <w:sz w:val="24"/>
          <w:szCs w:val="24"/>
        </w:rPr>
        <w:t xml:space="preserve"> </w:t>
      </w:r>
      <w:r>
        <w:rPr>
          <w:rFonts w:cstheme="minorHAnsi"/>
          <w:sz w:val="24"/>
          <w:szCs w:val="24"/>
        </w:rPr>
        <w:t>;</w:t>
      </w:r>
    </w:p>
    <w:p w14:paraId="6D34CD95" w14:textId="77777777" w:rsidR="00C82690" w:rsidRPr="00C945AC" w:rsidRDefault="00C82690" w:rsidP="006C09A4">
      <w:pPr>
        <w:numPr>
          <w:ilvl w:val="0"/>
          <w:numId w:val="33"/>
        </w:numPr>
        <w:suppressAutoHyphens/>
        <w:autoSpaceDN w:val="0"/>
        <w:spacing w:after="0" w:line="276" w:lineRule="auto"/>
        <w:ind w:left="851" w:hanging="425"/>
        <w:textAlignment w:val="baseline"/>
        <w:rPr>
          <w:rFonts w:eastAsia="Times New Roman" w:cstheme="minorHAnsi"/>
          <w:color w:val="000000"/>
          <w:sz w:val="24"/>
          <w:szCs w:val="24"/>
          <w:lang w:eastAsia="pl-PL"/>
        </w:rPr>
      </w:pPr>
      <w:r w:rsidRPr="00C945AC">
        <w:rPr>
          <w:rFonts w:cstheme="minorHAnsi"/>
          <w:sz w:val="24"/>
          <w:szCs w:val="24"/>
        </w:rPr>
        <w:t>wykonywanie wydruków rozmów telefonicznych, statystyk połączeń i innych zestawień – na zlecenie Zamawiającego zależnie od potrzeb i możliwości technicznych centrali – przewiduje się nie częściej niż dwa razy w okresie rozliczeniowym</w:t>
      </w:r>
      <w:r w:rsidRPr="00C945AC">
        <w:rPr>
          <w:rFonts w:eastAsia="Times New Roman" w:cstheme="minorHAnsi"/>
          <w:color w:val="000000"/>
          <w:sz w:val="24"/>
          <w:szCs w:val="24"/>
          <w:lang w:eastAsia="pl-PL"/>
        </w:rPr>
        <w:t>;</w:t>
      </w:r>
    </w:p>
    <w:p w14:paraId="1DBFC17F" w14:textId="77777777" w:rsidR="00C82690" w:rsidRPr="00C945AC" w:rsidRDefault="00C82690" w:rsidP="006C09A4">
      <w:pPr>
        <w:numPr>
          <w:ilvl w:val="0"/>
          <w:numId w:val="33"/>
        </w:numPr>
        <w:suppressAutoHyphens/>
        <w:autoSpaceDN w:val="0"/>
        <w:spacing w:after="0" w:line="276" w:lineRule="auto"/>
        <w:ind w:left="851" w:hanging="425"/>
        <w:textAlignment w:val="baseline"/>
        <w:rPr>
          <w:rFonts w:eastAsia="Times New Roman" w:cstheme="minorHAnsi"/>
          <w:color w:val="000000"/>
          <w:sz w:val="24"/>
          <w:szCs w:val="24"/>
          <w:lang w:eastAsia="pl-PL"/>
        </w:rPr>
      </w:pPr>
      <w:r w:rsidRPr="00C945AC">
        <w:rPr>
          <w:rFonts w:eastAsia="Times New Roman" w:cstheme="minorHAnsi"/>
          <w:color w:val="000000"/>
          <w:sz w:val="24"/>
          <w:szCs w:val="24"/>
          <w:lang w:eastAsia="pl-PL"/>
        </w:rPr>
        <w:t xml:space="preserve">wykonywanie niezbędnych modyfikacji oprogramowania central telefonicznych </w:t>
      </w:r>
      <w:r w:rsidRPr="00C945AC">
        <w:rPr>
          <w:rFonts w:eastAsia="Times New Roman" w:cstheme="minorHAnsi"/>
          <w:color w:val="000000"/>
          <w:sz w:val="24"/>
          <w:szCs w:val="24"/>
          <w:lang w:eastAsia="pl-PL"/>
        </w:rPr>
        <w:br/>
        <w:t>i aparatów systemowych;</w:t>
      </w:r>
    </w:p>
    <w:p w14:paraId="606EDC0F" w14:textId="77777777" w:rsidR="00C82690" w:rsidRPr="00C945AC" w:rsidRDefault="00C82690" w:rsidP="006C09A4">
      <w:pPr>
        <w:numPr>
          <w:ilvl w:val="0"/>
          <w:numId w:val="33"/>
        </w:numPr>
        <w:suppressAutoHyphens/>
        <w:autoSpaceDN w:val="0"/>
        <w:spacing w:after="0" w:line="276" w:lineRule="auto"/>
        <w:ind w:left="851" w:hanging="425"/>
        <w:textAlignment w:val="baseline"/>
        <w:rPr>
          <w:rFonts w:eastAsia="Times New Roman" w:cstheme="minorHAnsi"/>
          <w:color w:val="000000"/>
          <w:sz w:val="24"/>
          <w:szCs w:val="24"/>
          <w:lang w:eastAsia="pl-PL"/>
        </w:rPr>
      </w:pPr>
      <w:r w:rsidRPr="00C945AC">
        <w:rPr>
          <w:rFonts w:eastAsia="Times New Roman" w:cstheme="minorHAnsi"/>
          <w:color w:val="000000"/>
          <w:sz w:val="24"/>
          <w:szCs w:val="24"/>
          <w:lang w:eastAsia="pl-PL"/>
        </w:rPr>
        <w:t>wykonywanie niezbędnych modyfikacji oprogramowania rejestratorów rozmów telefonicznych;</w:t>
      </w:r>
    </w:p>
    <w:p w14:paraId="17FD0AC3" w14:textId="493B2A05" w:rsidR="00C82690" w:rsidRPr="00C945AC" w:rsidRDefault="00C82690" w:rsidP="006C09A4">
      <w:pPr>
        <w:numPr>
          <w:ilvl w:val="0"/>
          <w:numId w:val="33"/>
        </w:numPr>
        <w:suppressAutoHyphens/>
        <w:autoSpaceDN w:val="0"/>
        <w:spacing w:after="0" w:line="276" w:lineRule="auto"/>
        <w:ind w:left="851" w:hanging="425"/>
        <w:textAlignment w:val="baseline"/>
        <w:rPr>
          <w:rFonts w:eastAsia="Times New Roman" w:cstheme="minorHAnsi"/>
          <w:color w:val="000000"/>
          <w:sz w:val="24"/>
          <w:szCs w:val="24"/>
          <w:lang w:eastAsia="pl-PL"/>
        </w:rPr>
      </w:pPr>
      <w:r w:rsidRPr="00C945AC">
        <w:rPr>
          <w:rFonts w:eastAsia="Times New Roman" w:cstheme="minorHAnsi"/>
          <w:color w:val="000000"/>
          <w:sz w:val="24"/>
          <w:szCs w:val="24"/>
          <w:lang w:eastAsia="pl-PL"/>
        </w:rPr>
        <w:t>wykonywanie bieżących napraw i przeróbek okablowania budynku oraz przewodów przyłącze</w:t>
      </w:r>
      <w:r w:rsidR="00C945AC">
        <w:rPr>
          <w:rFonts w:eastAsia="Times New Roman" w:cstheme="minorHAnsi"/>
          <w:color w:val="000000"/>
          <w:sz w:val="24"/>
          <w:szCs w:val="24"/>
          <w:lang w:eastAsia="pl-PL"/>
        </w:rPr>
        <w:t>niowych aparatów telefonicznych.</w:t>
      </w:r>
    </w:p>
    <w:p w14:paraId="1F89B3AC" w14:textId="64F34785" w:rsidR="0002111F" w:rsidRDefault="00C82690" w:rsidP="0002111F">
      <w:pPr>
        <w:numPr>
          <w:ilvl w:val="0"/>
          <w:numId w:val="21"/>
        </w:numPr>
        <w:tabs>
          <w:tab w:val="left" w:pos="426"/>
        </w:tabs>
        <w:spacing w:after="0" w:line="276" w:lineRule="auto"/>
        <w:ind w:left="426" w:hanging="426"/>
        <w:rPr>
          <w:rFonts w:eastAsiaTheme="minorEastAsia" w:cstheme="minorHAnsi"/>
          <w:color w:val="000000" w:themeColor="text1"/>
          <w:sz w:val="24"/>
          <w:szCs w:val="24"/>
        </w:rPr>
      </w:pPr>
      <w:r w:rsidRPr="0002111F">
        <w:rPr>
          <w:rFonts w:eastAsiaTheme="minorEastAsia" w:cstheme="minorHAnsi"/>
          <w:color w:val="000000" w:themeColor="text1"/>
          <w:sz w:val="24"/>
          <w:szCs w:val="24"/>
        </w:rPr>
        <w:t>Wszelkie naprawy usterek central</w:t>
      </w:r>
      <w:r w:rsidR="0075353E">
        <w:rPr>
          <w:rFonts w:eastAsiaTheme="minorEastAsia" w:cstheme="minorHAnsi"/>
          <w:color w:val="000000" w:themeColor="text1"/>
          <w:sz w:val="24"/>
          <w:szCs w:val="24"/>
        </w:rPr>
        <w:t>, sieci</w:t>
      </w:r>
      <w:r w:rsidRPr="0002111F">
        <w:rPr>
          <w:rFonts w:eastAsiaTheme="minorEastAsia" w:cstheme="minorHAnsi"/>
          <w:color w:val="000000" w:themeColor="text1"/>
          <w:sz w:val="24"/>
          <w:szCs w:val="24"/>
        </w:rPr>
        <w:t xml:space="preserve"> i urządzeń telefonicznych, do których nie wymaga się  użycia części zamiennych będą realizowane w ramach przedmiotowej usługi. </w:t>
      </w:r>
    </w:p>
    <w:p w14:paraId="2FBD785E" w14:textId="158E4343" w:rsidR="0002111F" w:rsidRDefault="00C82690" w:rsidP="0002111F">
      <w:pPr>
        <w:numPr>
          <w:ilvl w:val="0"/>
          <w:numId w:val="21"/>
        </w:numPr>
        <w:tabs>
          <w:tab w:val="left" w:pos="426"/>
        </w:tabs>
        <w:spacing w:after="0" w:line="276" w:lineRule="auto"/>
        <w:ind w:left="426" w:hanging="426"/>
        <w:rPr>
          <w:rFonts w:eastAsiaTheme="minorEastAsia" w:cstheme="minorHAnsi"/>
          <w:color w:val="000000" w:themeColor="text1"/>
          <w:sz w:val="24"/>
          <w:szCs w:val="24"/>
        </w:rPr>
      </w:pPr>
      <w:r w:rsidRPr="0002111F">
        <w:rPr>
          <w:rFonts w:eastAsiaTheme="minorEastAsia" w:cstheme="minorHAnsi"/>
          <w:color w:val="000000" w:themeColor="text1"/>
          <w:sz w:val="24"/>
          <w:szCs w:val="24"/>
        </w:rPr>
        <w:t xml:space="preserve">W przypadku stwierdzenia uszkodzenia i konieczności wymiany części, Wykonawca przedkłada szacunkowy koszt części i materiałów, a Zamawiający zleca dokonanie ich zakupów Wykonawcy lub dokonuje ich zakupu we własnym zakresie i zleca wykonanie usług </w:t>
      </w:r>
      <w:r w:rsidR="009B44F6">
        <w:rPr>
          <w:rFonts w:eastAsiaTheme="minorEastAsia" w:cstheme="minorHAnsi"/>
          <w:color w:val="000000" w:themeColor="text1"/>
          <w:sz w:val="24"/>
          <w:szCs w:val="24"/>
        </w:rPr>
        <w:t xml:space="preserve">wymiany </w:t>
      </w:r>
      <w:r w:rsidRPr="0002111F">
        <w:rPr>
          <w:rFonts w:eastAsiaTheme="minorEastAsia" w:cstheme="minorHAnsi"/>
          <w:color w:val="000000" w:themeColor="text1"/>
          <w:sz w:val="24"/>
          <w:szCs w:val="24"/>
        </w:rPr>
        <w:t xml:space="preserve">w ramach niniejszej umowy. </w:t>
      </w:r>
    </w:p>
    <w:p w14:paraId="5BB6F171" w14:textId="77777777" w:rsidR="006C09A4" w:rsidRPr="00596968" w:rsidRDefault="00C82690" w:rsidP="006C09A4">
      <w:pPr>
        <w:numPr>
          <w:ilvl w:val="0"/>
          <w:numId w:val="21"/>
        </w:numPr>
        <w:tabs>
          <w:tab w:val="left" w:pos="426"/>
        </w:tabs>
        <w:spacing w:after="0" w:line="276" w:lineRule="auto"/>
        <w:ind w:left="426" w:hanging="426"/>
        <w:rPr>
          <w:rFonts w:eastAsiaTheme="minorEastAsia" w:cstheme="minorHAnsi"/>
          <w:color w:val="000000" w:themeColor="text1"/>
          <w:sz w:val="24"/>
          <w:szCs w:val="24"/>
        </w:rPr>
      </w:pPr>
      <w:r w:rsidRPr="00596968">
        <w:rPr>
          <w:rFonts w:cstheme="minorHAnsi"/>
          <w:sz w:val="24"/>
          <w:szCs w:val="24"/>
        </w:rPr>
        <w:t xml:space="preserve">W przypadku konieczności wymiany części, jakość stosowanych części zamiennych musi odpowiadać normom obowiązującym w tym zakresie, a w szczególności posiadać oznaczenie znakiem bezpieczeństwa CE. Dostarczone przez Wykonawcę części  muszą być fabrycznie nowe, nieużywane, nieuszkodzone oraz zgodne z zaleceniami producenta centrali. </w:t>
      </w:r>
    </w:p>
    <w:p w14:paraId="3EAABB0E" w14:textId="1D350904" w:rsidR="005D3942" w:rsidRPr="009F69CC" w:rsidRDefault="005D3942" w:rsidP="009F69CC">
      <w:pPr>
        <w:numPr>
          <w:ilvl w:val="0"/>
          <w:numId w:val="21"/>
        </w:numPr>
        <w:tabs>
          <w:tab w:val="left" w:pos="426"/>
        </w:tabs>
        <w:spacing w:after="0" w:line="276" w:lineRule="auto"/>
        <w:ind w:left="425" w:hanging="425"/>
        <w:rPr>
          <w:rFonts w:eastAsiaTheme="minorEastAsia" w:cstheme="minorHAnsi"/>
          <w:color w:val="000000" w:themeColor="text1"/>
          <w:sz w:val="24"/>
          <w:szCs w:val="24"/>
        </w:rPr>
      </w:pPr>
      <w:r w:rsidRPr="009F69CC">
        <w:rPr>
          <w:rFonts w:cstheme="minorHAnsi"/>
          <w:sz w:val="24"/>
          <w:szCs w:val="24"/>
        </w:rPr>
        <w:t>Do zakresu usług świadczonych przez Wykonawcę</w:t>
      </w:r>
      <w:r w:rsidRPr="009F69CC">
        <w:rPr>
          <w:rFonts w:cstheme="minorHAnsi"/>
          <w:color w:val="000000" w:themeColor="text1"/>
          <w:sz w:val="24"/>
          <w:szCs w:val="24"/>
        </w:rPr>
        <w:t xml:space="preserve"> n</w:t>
      </w:r>
      <w:r w:rsidRPr="009F69CC">
        <w:rPr>
          <w:rFonts w:cstheme="minorHAnsi"/>
          <w:sz w:val="24"/>
          <w:szCs w:val="24"/>
        </w:rPr>
        <w:t xml:space="preserve">ie zalicza się </w:t>
      </w:r>
      <w:r w:rsidRPr="009F69CC">
        <w:rPr>
          <w:rFonts w:cstheme="minorHAnsi"/>
          <w:color w:val="000000" w:themeColor="text1"/>
          <w:sz w:val="24"/>
          <w:szCs w:val="24"/>
        </w:rPr>
        <w:t xml:space="preserve">prac dotyczących rozbudowy centrali lub sieci telefonicznej. W przypadku konieczności wykonania takich prac, warunki ich wykonania objęte zostaną odrębnym zamówieniem. </w:t>
      </w:r>
      <w:r w:rsidRPr="009F69CC">
        <w:rPr>
          <w:rFonts w:cstheme="minorHAnsi"/>
          <w:sz w:val="24"/>
          <w:szCs w:val="24"/>
        </w:rPr>
        <w:t xml:space="preserve"> </w:t>
      </w:r>
    </w:p>
    <w:p w14:paraId="3B3FFDF7" w14:textId="77777777" w:rsidR="005E32B9" w:rsidRPr="00853675" w:rsidRDefault="005E32B9" w:rsidP="003D716A">
      <w:pPr>
        <w:pStyle w:val="Nagwek1"/>
        <w:spacing w:before="120" w:after="0"/>
        <w:ind w:left="91" w:right="6"/>
        <w:jc w:val="center"/>
        <w:rPr>
          <w:rFonts w:asciiTheme="minorHAnsi" w:hAnsiTheme="minorHAnsi" w:cstheme="minorHAnsi"/>
          <w:b w:val="0"/>
          <w:sz w:val="24"/>
          <w:szCs w:val="24"/>
        </w:rPr>
      </w:pPr>
      <w:r w:rsidRPr="00853675">
        <w:rPr>
          <w:rFonts w:asciiTheme="minorHAnsi" w:hAnsiTheme="minorHAnsi" w:cstheme="minorHAnsi"/>
          <w:sz w:val="24"/>
          <w:szCs w:val="24"/>
        </w:rPr>
        <w:t>§ 2</w:t>
      </w:r>
      <w:r>
        <w:rPr>
          <w:rFonts w:asciiTheme="minorHAnsi" w:hAnsiTheme="minorHAnsi" w:cstheme="minorHAnsi"/>
          <w:sz w:val="24"/>
          <w:szCs w:val="24"/>
        </w:rPr>
        <w:t>.</w:t>
      </w:r>
    </w:p>
    <w:p w14:paraId="20FECE11" w14:textId="75ACBEE4" w:rsidR="005E32B9" w:rsidRDefault="005E32B9" w:rsidP="003D716A">
      <w:pPr>
        <w:pStyle w:val="Nagwek1"/>
        <w:spacing w:before="0" w:after="120"/>
        <w:ind w:left="91" w:right="6"/>
        <w:jc w:val="center"/>
        <w:rPr>
          <w:rFonts w:asciiTheme="minorHAnsi" w:hAnsiTheme="minorHAnsi" w:cstheme="minorHAnsi"/>
          <w:sz w:val="24"/>
          <w:szCs w:val="24"/>
        </w:rPr>
      </w:pPr>
      <w:r w:rsidRPr="00853675">
        <w:rPr>
          <w:rFonts w:asciiTheme="minorHAnsi" w:hAnsiTheme="minorHAnsi" w:cstheme="minorHAnsi"/>
          <w:sz w:val="24"/>
          <w:szCs w:val="24"/>
        </w:rPr>
        <w:t>Realizacja umowy</w:t>
      </w:r>
    </w:p>
    <w:p w14:paraId="08123B68" w14:textId="6001C687" w:rsidR="0075353E" w:rsidRPr="0090648D" w:rsidRDefault="0075353E" w:rsidP="0075353E">
      <w:pPr>
        <w:numPr>
          <w:ilvl w:val="0"/>
          <w:numId w:val="40"/>
        </w:numPr>
        <w:spacing w:after="0" w:line="276" w:lineRule="auto"/>
        <w:ind w:left="425" w:hanging="448"/>
        <w:rPr>
          <w:rFonts w:cstheme="minorHAnsi"/>
          <w:sz w:val="24"/>
          <w:szCs w:val="24"/>
        </w:rPr>
      </w:pPr>
      <w:r w:rsidRPr="0090648D">
        <w:rPr>
          <w:rFonts w:cstheme="minorHAnsi"/>
          <w:sz w:val="24"/>
          <w:szCs w:val="24"/>
        </w:rPr>
        <w:t xml:space="preserve">Wykonawca  zobowiązuje się wykonywać </w:t>
      </w:r>
      <w:r>
        <w:rPr>
          <w:rFonts w:cstheme="minorHAnsi"/>
          <w:sz w:val="24"/>
          <w:szCs w:val="24"/>
        </w:rPr>
        <w:t>usługę z należytą starannością,</w:t>
      </w:r>
      <w:r w:rsidRPr="0090648D">
        <w:rPr>
          <w:rFonts w:cstheme="minorHAnsi"/>
          <w:sz w:val="24"/>
          <w:szCs w:val="24"/>
        </w:rPr>
        <w:t xml:space="preserve"> zgodnie </w:t>
      </w:r>
      <w:r w:rsidRPr="0090648D">
        <w:rPr>
          <w:rFonts w:cstheme="minorHAnsi"/>
          <w:sz w:val="24"/>
          <w:szCs w:val="24"/>
        </w:rPr>
        <w:br/>
        <w:t xml:space="preserve">z zasadami wiedzy technicznej i obowiązującymi przepisami, w szczególności normami techniczno-budowlanymi. </w:t>
      </w:r>
    </w:p>
    <w:p w14:paraId="598ABF73" w14:textId="77777777" w:rsidR="0075353E" w:rsidRDefault="0075353E" w:rsidP="0075353E">
      <w:pPr>
        <w:numPr>
          <w:ilvl w:val="0"/>
          <w:numId w:val="40"/>
        </w:numPr>
        <w:spacing w:after="0" w:line="276" w:lineRule="auto"/>
        <w:ind w:left="425" w:hanging="448"/>
        <w:rPr>
          <w:rFonts w:cstheme="minorHAnsi"/>
          <w:sz w:val="24"/>
          <w:szCs w:val="24"/>
        </w:rPr>
      </w:pPr>
      <w:r w:rsidRPr="0090648D">
        <w:rPr>
          <w:rFonts w:cstheme="minorHAnsi"/>
          <w:sz w:val="24"/>
          <w:szCs w:val="24"/>
        </w:rPr>
        <w:t>Wykonawca oświadcza, że posiada niezbędne uprawnienia, wiedzę, doświadczenie, potencjał techniczny i ekonomiczny oraz wykwalifikowaną kadrę do prawidłowego wykonania przedmiotu niniejszej umowy.</w:t>
      </w:r>
    </w:p>
    <w:p w14:paraId="74C1E324" w14:textId="77777777" w:rsidR="00AE6BFF" w:rsidRDefault="005E32B9" w:rsidP="00AE6BFF">
      <w:pPr>
        <w:numPr>
          <w:ilvl w:val="0"/>
          <w:numId w:val="40"/>
        </w:numPr>
        <w:spacing w:after="0" w:line="276" w:lineRule="auto"/>
        <w:ind w:left="425" w:hanging="448"/>
        <w:rPr>
          <w:rFonts w:cstheme="minorHAnsi"/>
          <w:sz w:val="24"/>
          <w:szCs w:val="24"/>
        </w:rPr>
      </w:pPr>
      <w:r w:rsidRPr="0075353E">
        <w:rPr>
          <w:rFonts w:cstheme="minorHAnsi"/>
          <w:sz w:val="24"/>
          <w:szCs w:val="24"/>
        </w:rPr>
        <w:lastRenderedPageBreak/>
        <w:t xml:space="preserve">W ramach usługi określonej niniejszą umową Wykonawca gwarantuje poprawne działanie urządzeń.  </w:t>
      </w:r>
    </w:p>
    <w:p w14:paraId="3D4FA2B4" w14:textId="6E3A73CD" w:rsidR="00AE6BFF" w:rsidRDefault="00AE6BFF" w:rsidP="00AE6BFF">
      <w:pPr>
        <w:numPr>
          <w:ilvl w:val="0"/>
          <w:numId w:val="40"/>
        </w:numPr>
        <w:spacing w:after="0" w:line="276" w:lineRule="auto"/>
        <w:ind w:left="425" w:hanging="448"/>
        <w:rPr>
          <w:rFonts w:cstheme="minorHAnsi"/>
          <w:sz w:val="24"/>
          <w:szCs w:val="24"/>
        </w:rPr>
      </w:pPr>
      <w:r w:rsidRPr="00AE6BFF">
        <w:rPr>
          <w:rFonts w:cstheme="minorHAnsi"/>
          <w:color w:val="000000"/>
          <w:sz w:val="24"/>
          <w:szCs w:val="24"/>
        </w:rPr>
        <w:t xml:space="preserve">Przeglądy, o których mowa w </w:t>
      </w:r>
      <w:r w:rsidRPr="00AE6BFF">
        <w:rPr>
          <w:rFonts w:cstheme="minorHAnsi"/>
          <w:sz w:val="24"/>
          <w:szCs w:val="24"/>
        </w:rPr>
        <w:t xml:space="preserve">§ </w:t>
      </w:r>
      <w:r w:rsidRPr="00AE6BFF">
        <w:rPr>
          <w:rFonts w:cstheme="minorHAnsi"/>
          <w:color w:val="000000"/>
          <w:sz w:val="24"/>
          <w:szCs w:val="24"/>
        </w:rPr>
        <w:t xml:space="preserve">1 ust. </w:t>
      </w:r>
      <w:r w:rsidR="009B44F6">
        <w:rPr>
          <w:rFonts w:cstheme="minorHAnsi"/>
          <w:color w:val="000000"/>
          <w:sz w:val="24"/>
          <w:szCs w:val="24"/>
        </w:rPr>
        <w:t>6</w:t>
      </w:r>
      <w:r w:rsidRPr="00AE6BFF">
        <w:rPr>
          <w:rFonts w:cstheme="minorHAnsi"/>
          <w:color w:val="000000"/>
          <w:sz w:val="24"/>
          <w:szCs w:val="24"/>
        </w:rPr>
        <w:t xml:space="preserve"> pkt 1 Wykonawca zobowiązany jest realizować zgodnie z terminami przeglądów określonymi </w:t>
      </w:r>
      <w:r w:rsidRPr="00AE6BFF">
        <w:rPr>
          <w:rFonts w:cstheme="minorHAnsi"/>
          <w:b/>
          <w:color w:val="000000"/>
          <w:sz w:val="24"/>
          <w:szCs w:val="24"/>
        </w:rPr>
        <w:t>w Załączniku nr 2 do umowy</w:t>
      </w:r>
      <w:r w:rsidRPr="00AE6BFF">
        <w:rPr>
          <w:rFonts w:cstheme="minorHAnsi"/>
          <w:color w:val="000000"/>
          <w:sz w:val="24"/>
          <w:szCs w:val="24"/>
        </w:rPr>
        <w:t>. Dopuszcza się możliwość przesunięcia przez Zamawiającego terminu przeglądu o 1 miesiąc.</w:t>
      </w:r>
    </w:p>
    <w:p w14:paraId="60A97A16" w14:textId="4031435A" w:rsidR="00AE6BFF" w:rsidRPr="00AE6BFF" w:rsidRDefault="00AE6BFF" w:rsidP="00AE6BFF">
      <w:pPr>
        <w:numPr>
          <w:ilvl w:val="0"/>
          <w:numId w:val="40"/>
        </w:numPr>
        <w:spacing w:after="0" w:line="276" w:lineRule="auto"/>
        <w:ind w:left="425" w:hanging="448"/>
        <w:rPr>
          <w:rFonts w:cstheme="minorHAnsi"/>
          <w:sz w:val="24"/>
          <w:szCs w:val="24"/>
        </w:rPr>
      </w:pPr>
      <w:r w:rsidRPr="00AE6BFF">
        <w:rPr>
          <w:rFonts w:cstheme="minorHAnsi"/>
          <w:color w:val="000000"/>
          <w:sz w:val="24"/>
          <w:szCs w:val="24"/>
        </w:rPr>
        <w:t>Po wykonaniu przeglądu Wykonawca sporządza protokół</w:t>
      </w:r>
      <w:r w:rsidRPr="00AE6BFF">
        <w:rPr>
          <w:rFonts w:cstheme="minorHAnsi"/>
          <w:sz w:val="24"/>
          <w:szCs w:val="24"/>
        </w:rPr>
        <w:t xml:space="preserve"> przeglądu okresowego, który niezwłoczne przekazuje do Zamawiającego.</w:t>
      </w:r>
    </w:p>
    <w:p w14:paraId="4894E28B" w14:textId="112F4622" w:rsidR="005E32B9" w:rsidRPr="004A76B0" w:rsidRDefault="005E32B9" w:rsidP="00AE6BFF">
      <w:pPr>
        <w:numPr>
          <w:ilvl w:val="0"/>
          <w:numId w:val="40"/>
        </w:numPr>
        <w:spacing w:after="0" w:line="276" w:lineRule="auto"/>
        <w:ind w:left="426" w:hanging="426"/>
        <w:rPr>
          <w:rFonts w:cstheme="minorHAnsi"/>
          <w:sz w:val="24"/>
          <w:szCs w:val="24"/>
        </w:rPr>
      </w:pPr>
      <w:r w:rsidRPr="0090648D">
        <w:rPr>
          <w:rFonts w:cstheme="minorHAnsi"/>
          <w:sz w:val="24"/>
          <w:szCs w:val="24"/>
        </w:rPr>
        <w:t xml:space="preserve">Wykonawca w </w:t>
      </w:r>
      <w:r w:rsidR="00213F77">
        <w:rPr>
          <w:rFonts w:cstheme="minorHAnsi"/>
          <w:sz w:val="24"/>
          <w:szCs w:val="24"/>
        </w:rPr>
        <w:t>ramach niniejszej umowy</w:t>
      </w:r>
      <w:r w:rsidRPr="0090648D">
        <w:rPr>
          <w:rFonts w:cstheme="minorHAnsi"/>
          <w:sz w:val="24"/>
          <w:szCs w:val="24"/>
        </w:rPr>
        <w:t xml:space="preserve"> zobowiązuje się do podjęcia działań zmierzających do usunięcia usterek niezwło</w:t>
      </w:r>
      <w:r>
        <w:rPr>
          <w:rFonts w:cstheme="minorHAnsi"/>
          <w:sz w:val="24"/>
          <w:szCs w:val="24"/>
        </w:rPr>
        <w:t xml:space="preserve">cznie po otrzymaniu zgłoszenia </w:t>
      </w:r>
      <w:r w:rsidRPr="0090648D">
        <w:rPr>
          <w:rFonts w:cstheme="minorHAnsi"/>
          <w:sz w:val="24"/>
          <w:szCs w:val="24"/>
        </w:rPr>
        <w:t xml:space="preserve">od Zamawiającego – </w:t>
      </w:r>
      <w:r>
        <w:rPr>
          <w:rFonts w:cstheme="minorHAnsi"/>
          <w:sz w:val="24"/>
          <w:szCs w:val="24"/>
        </w:rPr>
        <w:t xml:space="preserve">maksymalny czas na </w:t>
      </w:r>
      <w:r w:rsidRPr="0090648D">
        <w:rPr>
          <w:rFonts w:cstheme="minorHAnsi"/>
          <w:sz w:val="24"/>
          <w:szCs w:val="24"/>
        </w:rPr>
        <w:t xml:space="preserve">usunięcie usterek </w:t>
      </w:r>
      <w:r>
        <w:rPr>
          <w:rFonts w:cstheme="minorHAnsi"/>
          <w:sz w:val="24"/>
          <w:szCs w:val="24"/>
        </w:rPr>
        <w:t xml:space="preserve">wynosi 24 godziny </w:t>
      </w:r>
      <w:r w:rsidRPr="0090648D">
        <w:rPr>
          <w:rFonts w:cstheme="minorHAnsi"/>
          <w:sz w:val="24"/>
          <w:szCs w:val="24"/>
        </w:rPr>
        <w:t xml:space="preserve">od </w:t>
      </w:r>
      <w:r>
        <w:rPr>
          <w:rFonts w:cstheme="minorHAnsi"/>
          <w:sz w:val="24"/>
          <w:szCs w:val="24"/>
        </w:rPr>
        <w:t xml:space="preserve">momentu </w:t>
      </w:r>
      <w:r w:rsidRPr="0090648D">
        <w:rPr>
          <w:rFonts w:cstheme="minorHAnsi"/>
          <w:sz w:val="24"/>
          <w:szCs w:val="24"/>
        </w:rPr>
        <w:t>zgłoszenia</w:t>
      </w:r>
      <w:r>
        <w:rPr>
          <w:rFonts w:cstheme="minorHAnsi"/>
          <w:sz w:val="24"/>
          <w:szCs w:val="24"/>
        </w:rPr>
        <w:t>, a w </w:t>
      </w:r>
      <w:r w:rsidRPr="00837310">
        <w:rPr>
          <w:rFonts w:cstheme="minorHAnsi"/>
          <w:sz w:val="24"/>
          <w:szCs w:val="24"/>
        </w:rPr>
        <w:t xml:space="preserve">przypadku konieczności zakupu części zamiennych w czasie </w:t>
      </w:r>
      <w:r w:rsidRPr="004A76B0">
        <w:rPr>
          <w:rFonts w:cstheme="minorHAnsi"/>
          <w:sz w:val="24"/>
          <w:szCs w:val="24"/>
        </w:rPr>
        <w:t>maksymalnie dwóch dni roboczych po dniu, w którym dokonano zgłoszenia.</w:t>
      </w:r>
    </w:p>
    <w:p w14:paraId="12C3D334" w14:textId="55A90E1E" w:rsidR="005E32B9" w:rsidRPr="00C955C8" w:rsidRDefault="005E32B9" w:rsidP="00AE6BFF">
      <w:pPr>
        <w:numPr>
          <w:ilvl w:val="0"/>
          <w:numId w:val="40"/>
        </w:numPr>
        <w:spacing w:after="0" w:line="276" w:lineRule="auto"/>
        <w:ind w:left="426" w:hanging="426"/>
        <w:rPr>
          <w:rFonts w:cstheme="minorHAnsi"/>
          <w:color w:val="000000"/>
          <w:sz w:val="24"/>
          <w:szCs w:val="24"/>
        </w:rPr>
      </w:pPr>
      <w:r w:rsidRPr="004A76B0">
        <w:rPr>
          <w:rFonts w:cstheme="minorHAnsi"/>
          <w:sz w:val="24"/>
          <w:szCs w:val="24"/>
        </w:rPr>
        <w:t>W przypadku, gdy zakupu części zamiennych dokonuje Zamawiający</w:t>
      </w:r>
      <w:r w:rsidR="00287935">
        <w:rPr>
          <w:rFonts w:cstheme="minorHAnsi"/>
          <w:sz w:val="24"/>
          <w:szCs w:val="24"/>
        </w:rPr>
        <w:t>,</w:t>
      </w:r>
      <w:r w:rsidRPr="004A76B0">
        <w:rPr>
          <w:rFonts w:cstheme="minorHAnsi"/>
          <w:sz w:val="24"/>
          <w:szCs w:val="24"/>
        </w:rPr>
        <w:t xml:space="preserve"> maksymalny czas na usunięcie usterek wynosi 24 godziny od momentu przeka</w:t>
      </w:r>
      <w:r w:rsidR="0075353E">
        <w:rPr>
          <w:rFonts w:cstheme="minorHAnsi"/>
          <w:sz w:val="24"/>
          <w:szCs w:val="24"/>
        </w:rPr>
        <w:t>zania informacji do Wykonawcy o </w:t>
      </w:r>
      <w:r w:rsidRPr="004A76B0">
        <w:rPr>
          <w:rFonts w:cstheme="minorHAnsi"/>
          <w:sz w:val="24"/>
          <w:szCs w:val="24"/>
        </w:rPr>
        <w:t>dokonaniu zakupu.</w:t>
      </w:r>
    </w:p>
    <w:p w14:paraId="16746EC6" w14:textId="196738C2" w:rsidR="009F69CC" w:rsidRDefault="00C955C8" w:rsidP="009F69CC">
      <w:pPr>
        <w:numPr>
          <w:ilvl w:val="0"/>
          <w:numId w:val="40"/>
        </w:numPr>
        <w:tabs>
          <w:tab w:val="left" w:pos="426"/>
        </w:tabs>
        <w:spacing w:after="0" w:line="276" w:lineRule="auto"/>
        <w:ind w:left="426" w:hanging="426"/>
        <w:rPr>
          <w:rFonts w:eastAsiaTheme="minorEastAsia" w:cstheme="minorHAnsi"/>
          <w:color w:val="000000" w:themeColor="text1"/>
          <w:sz w:val="24"/>
          <w:szCs w:val="24"/>
        </w:rPr>
      </w:pPr>
      <w:r w:rsidRPr="00596968">
        <w:rPr>
          <w:rFonts w:cstheme="minorHAnsi"/>
          <w:sz w:val="24"/>
          <w:szCs w:val="24"/>
        </w:rPr>
        <w:t xml:space="preserve">Po dokonaniu naprawy Wykonawca </w:t>
      </w:r>
      <w:r w:rsidR="00287935">
        <w:rPr>
          <w:rFonts w:cstheme="minorHAnsi"/>
          <w:sz w:val="24"/>
          <w:szCs w:val="24"/>
        </w:rPr>
        <w:t>sporządza</w:t>
      </w:r>
      <w:r w:rsidRPr="00596968">
        <w:rPr>
          <w:rFonts w:cstheme="minorHAnsi"/>
          <w:sz w:val="24"/>
          <w:szCs w:val="24"/>
        </w:rPr>
        <w:t xml:space="preserve"> protokół z naprawy.</w:t>
      </w:r>
    </w:p>
    <w:p w14:paraId="7983BBA2" w14:textId="7EA75FF4" w:rsidR="009F69CC" w:rsidRPr="009F69CC" w:rsidRDefault="009F69CC" w:rsidP="009F69CC">
      <w:pPr>
        <w:numPr>
          <w:ilvl w:val="0"/>
          <w:numId w:val="40"/>
        </w:numPr>
        <w:tabs>
          <w:tab w:val="left" w:pos="426"/>
        </w:tabs>
        <w:spacing w:after="0" w:line="276" w:lineRule="auto"/>
        <w:ind w:left="426" w:hanging="426"/>
        <w:rPr>
          <w:rFonts w:eastAsiaTheme="minorEastAsia" w:cstheme="minorHAnsi"/>
          <w:color w:val="000000" w:themeColor="text1"/>
          <w:sz w:val="24"/>
          <w:szCs w:val="24"/>
        </w:rPr>
      </w:pPr>
      <w:r w:rsidRPr="009F69CC">
        <w:rPr>
          <w:rFonts w:cstheme="minorHAnsi"/>
          <w:sz w:val="24"/>
          <w:szCs w:val="24"/>
        </w:rPr>
        <w:t>Zakres wykonywanych prac Wykonawca każdorazowo odnotowuje w rejestrach zgłoszonych usterek telefonicznych znajdujących się w obiektach Izby Administracji Skarbowej w Kielcach</w:t>
      </w:r>
      <w:r w:rsidRPr="009F69CC">
        <w:rPr>
          <w:rFonts w:cstheme="minorHAnsi"/>
        </w:rPr>
        <w:t>.</w:t>
      </w:r>
    </w:p>
    <w:p w14:paraId="7D8A2A29" w14:textId="77777777" w:rsidR="005E32B9" w:rsidRPr="004A76B0" w:rsidRDefault="005E32B9" w:rsidP="00AE6BFF">
      <w:pPr>
        <w:numPr>
          <w:ilvl w:val="0"/>
          <w:numId w:val="40"/>
        </w:numPr>
        <w:spacing w:after="0" w:line="276" w:lineRule="auto"/>
        <w:ind w:left="426" w:hanging="426"/>
        <w:rPr>
          <w:rFonts w:cstheme="minorHAnsi"/>
          <w:color w:val="000000"/>
          <w:sz w:val="24"/>
          <w:szCs w:val="24"/>
        </w:rPr>
      </w:pPr>
      <w:r w:rsidRPr="004A76B0">
        <w:rPr>
          <w:rFonts w:cstheme="minorHAnsi"/>
          <w:sz w:val="24"/>
          <w:szCs w:val="24"/>
        </w:rPr>
        <w:t>Realizacja usługi zdalnie możliwa jest jedynie na koszt Wykonawcy i jeżeli warunki techniczne pozwalają na prawidłowe wyko</w:t>
      </w:r>
      <w:r>
        <w:rPr>
          <w:rFonts w:cstheme="minorHAnsi"/>
          <w:sz w:val="24"/>
          <w:szCs w:val="24"/>
        </w:rPr>
        <w:t>na</w:t>
      </w:r>
      <w:r w:rsidRPr="004A76B0">
        <w:rPr>
          <w:rFonts w:cstheme="minorHAnsi"/>
          <w:sz w:val="24"/>
          <w:szCs w:val="24"/>
        </w:rPr>
        <w:t>nie zadania. W innych przypadkach (w tym także jeśli dostawca usług telekomunikacyjnych nie zapewni odpowiedniej jakości łącza) usługa musi być realizowania w siedzibie Zamawiającego.</w:t>
      </w:r>
    </w:p>
    <w:p w14:paraId="3EA53328" w14:textId="4CD74BDF" w:rsidR="005E32B9" w:rsidRPr="00666B6E" w:rsidRDefault="005E32B9" w:rsidP="00AE6BFF">
      <w:pPr>
        <w:numPr>
          <w:ilvl w:val="0"/>
          <w:numId w:val="40"/>
        </w:numPr>
        <w:spacing w:after="0" w:line="276" w:lineRule="auto"/>
        <w:ind w:left="426" w:hanging="426"/>
        <w:rPr>
          <w:rFonts w:cstheme="minorHAnsi"/>
          <w:color w:val="000000"/>
          <w:sz w:val="24"/>
          <w:szCs w:val="24"/>
        </w:rPr>
      </w:pPr>
      <w:r w:rsidRPr="00666B6E">
        <w:rPr>
          <w:rFonts w:cstheme="minorHAnsi"/>
          <w:sz w:val="24"/>
          <w:szCs w:val="24"/>
        </w:rPr>
        <w:t>Wykonawca zapewnia możliwość konsultacji telefonicznych w zakresie działania i obsługi central telefonicznych oraz przeszkolenie użytkowników dot</w:t>
      </w:r>
      <w:r w:rsidR="00287935">
        <w:rPr>
          <w:rFonts w:cstheme="minorHAnsi"/>
          <w:sz w:val="24"/>
          <w:szCs w:val="24"/>
        </w:rPr>
        <w:t>yczące</w:t>
      </w:r>
      <w:r w:rsidRPr="00666B6E">
        <w:rPr>
          <w:rFonts w:cstheme="minorHAnsi"/>
          <w:color w:val="000000"/>
          <w:sz w:val="24"/>
          <w:szCs w:val="24"/>
        </w:rPr>
        <w:t xml:space="preserve"> podstawowej obsługi central możliwej z poziomu aparatu systemowego.</w:t>
      </w:r>
    </w:p>
    <w:p w14:paraId="62A84DD6" w14:textId="77777777" w:rsidR="005E32B9" w:rsidRDefault="005E32B9" w:rsidP="009F69CC">
      <w:pPr>
        <w:numPr>
          <w:ilvl w:val="0"/>
          <w:numId w:val="40"/>
        </w:numPr>
        <w:spacing w:after="0" w:line="276" w:lineRule="auto"/>
        <w:ind w:left="425" w:hanging="426"/>
        <w:rPr>
          <w:rFonts w:cstheme="minorHAnsi"/>
          <w:sz w:val="24"/>
          <w:szCs w:val="24"/>
        </w:rPr>
      </w:pPr>
      <w:r w:rsidRPr="0090648D">
        <w:rPr>
          <w:rFonts w:cstheme="minorHAnsi"/>
          <w:sz w:val="24"/>
          <w:szCs w:val="24"/>
        </w:rPr>
        <w:t xml:space="preserve">Zamawiający umożliwi Wykonawcy realizację jego obowiązków poprzez zapewnienie dostępu do instalacji i urządzeń w </w:t>
      </w:r>
      <w:r>
        <w:rPr>
          <w:rFonts w:cstheme="minorHAnsi"/>
          <w:sz w:val="24"/>
          <w:szCs w:val="24"/>
        </w:rPr>
        <w:t>dni robocze w godz. 7:30-15:30</w:t>
      </w:r>
      <w:r w:rsidRPr="0090648D">
        <w:rPr>
          <w:rFonts w:cstheme="minorHAnsi"/>
          <w:sz w:val="24"/>
          <w:szCs w:val="24"/>
        </w:rPr>
        <w:t xml:space="preserve"> oraz każdorazowo </w:t>
      </w:r>
    </w:p>
    <w:p w14:paraId="7B469E2D" w14:textId="77777777" w:rsidR="009F69CC" w:rsidRDefault="005E32B9" w:rsidP="009F69CC">
      <w:pPr>
        <w:spacing w:after="0" w:line="276" w:lineRule="auto"/>
        <w:ind w:left="425"/>
        <w:rPr>
          <w:rFonts w:cstheme="minorHAnsi"/>
          <w:sz w:val="24"/>
          <w:szCs w:val="24"/>
        </w:rPr>
      </w:pPr>
      <w:r w:rsidRPr="0090648D">
        <w:rPr>
          <w:rFonts w:cstheme="minorHAnsi"/>
          <w:sz w:val="24"/>
          <w:szCs w:val="24"/>
        </w:rPr>
        <w:t>w innym czasie</w:t>
      </w:r>
      <w:r>
        <w:rPr>
          <w:rFonts w:cstheme="minorHAnsi"/>
          <w:sz w:val="24"/>
          <w:szCs w:val="24"/>
        </w:rPr>
        <w:t>,</w:t>
      </w:r>
      <w:r w:rsidRPr="0090648D">
        <w:rPr>
          <w:rFonts w:cstheme="minorHAnsi"/>
          <w:sz w:val="24"/>
          <w:szCs w:val="24"/>
        </w:rPr>
        <w:t xml:space="preserve"> jeśli będzie to konieczne w związku z usuwaniem awarii.</w:t>
      </w:r>
    </w:p>
    <w:p w14:paraId="50F4C70C" w14:textId="40FA460B" w:rsidR="005E32B9" w:rsidRDefault="005E32B9" w:rsidP="009F69CC">
      <w:pPr>
        <w:spacing w:after="0" w:line="276" w:lineRule="auto"/>
        <w:ind w:left="425"/>
        <w:rPr>
          <w:rFonts w:cstheme="minorHAnsi"/>
          <w:sz w:val="24"/>
          <w:szCs w:val="24"/>
        </w:rPr>
      </w:pPr>
      <w:r w:rsidRPr="0090648D">
        <w:rPr>
          <w:rFonts w:cstheme="minorHAnsi"/>
          <w:sz w:val="24"/>
          <w:szCs w:val="24"/>
        </w:rPr>
        <w:t>Zgłoszenia usterek będą dokonywane przez przedstawicieli Zamawiającego telefonicznie</w:t>
      </w:r>
      <w:r>
        <w:rPr>
          <w:rFonts w:cstheme="minorHAnsi"/>
          <w:sz w:val="24"/>
          <w:szCs w:val="24"/>
        </w:rPr>
        <w:t xml:space="preserve"> na nr………………………………..</w:t>
      </w:r>
      <w:r w:rsidR="003B5C94">
        <w:rPr>
          <w:rFonts w:cstheme="minorHAnsi"/>
          <w:sz w:val="24"/>
          <w:szCs w:val="24"/>
        </w:rPr>
        <w:t>.,</w:t>
      </w:r>
      <w:r w:rsidRPr="0090648D">
        <w:rPr>
          <w:rFonts w:cstheme="minorHAnsi"/>
          <w:sz w:val="24"/>
          <w:szCs w:val="24"/>
        </w:rPr>
        <w:t xml:space="preserve"> bądź pocztą e-mail </w:t>
      </w:r>
      <w:r>
        <w:rPr>
          <w:rFonts w:cstheme="minorHAnsi"/>
          <w:sz w:val="24"/>
          <w:szCs w:val="24"/>
        </w:rPr>
        <w:t xml:space="preserve">na </w:t>
      </w:r>
      <w:r w:rsidRPr="0090648D">
        <w:rPr>
          <w:rFonts w:cstheme="minorHAnsi"/>
          <w:sz w:val="24"/>
          <w:szCs w:val="24"/>
        </w:rPr>
        <w:t xml:space="preserve">adres </w:t>
      </w:r>
      <w:r>
        <w:rPr>
          <w:rFonts w:cstheme="minorHAnsi"/>
          <w:sz w:val="24"/>
          <w:szCs w:val="24"/>
        </w:rPr>
        <w:t>……………………………………………</w:t>
      </w:r>
    </w:p>
    <w:p w14:paraId="59850115" w14:textId="77777777" w:rsidR="005E32B9" w:rsidRPr="004A76B0" w:rsidRDefault="005E32B9" w:rsidP="009F69CC">
      <w:pPr>
        <w:numPr>
          <w:ilvl w:val="0"/>
          <w:numId w:val="40"/>
        </w:numPr>
        <w:spacing w:after="0" w:line="276" w:lineRule="auto"/>
        <w:ind w:left="426" w:hanging="426"/>
        <w:rPr>
          <w:rFonts w:cstheme="minorHAnsi"/>
          <w:sz w:val="24"/>
          <w:szCs w:val="24"/>
        </w:rPr>
      </w:pPr>
      <w:r>
        <w:rPr>
          <w:rFonts w:cstheme="minorHAnsi"/>
          <w:sz w:val="24"/>
          <w:szCs w:val="24"/>
        </w:rPr>
        <w:t>O</w:t>
      </w:r>
      <w:r w:rsidRPr="004A76B0">
        <w:rPr>
          <w:rFonts w:cstheme="minorHAnsi"/>
          <w:sz w:val="24"/>
          <w:szCs w:val="24"/>
        </w:rPr>
        <w:t xml:space="preserve"> każdej zmianie powyższych danych kontaktowych Wykonawca winien zawiadomić Zamawiającego z co najmniej 2 dniowym wyprzedzeniem. </w:t>
      </w:r>
    </w:p>
    <w:p w14:paraId="72D1EB34" w14:textId="66E87368" w:rsidR="00986B3E" w:rsidRPr="008B70C8" w:rsidRDefault="00986B3E" w:rsidP="00C82690">
      <w:pPr>
        <w:pStyle w:val="Nagwek1"/>
        <w:spacing w:after="0"/>
        <w:ind w:left="89" w:right="4"/>
        <w:jc w:val="center"/>
        <w:rPr>
          <w:rFonts w:asciiTheme="minorHAnsi" w:hAnsiTheme="minorHAnsi" w:cstheme="minorHAnsi"/>
          <w:sz w:val="24"/>
          <w:szCs w:val="24"/>
        </w:rPr>
      </w:pPr>
      <w:r w:rsidRPr="008B70C8">
        <w:rPr>
          <w:rFonts w:asciiTheme="minorHAnsi" w:hAnsiTheme="minorHAnsi" w:cstheme="minorHAnsi"/>
          <w:sz w:val="24"/>
          <w:szCs w:val="24"/>
        </w:rPr>
        <w:t xml:space="preserve">§ </w:t>
      </w:r>
      <w:r w:rsidR="00073B0A">
        <w:rPr>
          <w:rFonts w:asciiTheme="minorHAnsi" w:hAnsiTheme="minorHAnsi" w:cstheme="minorHAnsi"/>
          <w:sz w:val="24"/>
          <w:szCs w:val="24"/>
        </w:rPr>
        <w:t>3</w:t>
      </w:r>
      <w:r w:rsidRPr="008B70C8">
        <w:rPr>
          <w:rFonts w:asciiTheme="minorHAnsi" w:hAnsiTheme="minorHAnsi" w:cstheme="minorHAnsi"/>
          <w:sz w:val="24"/>
          <w:szCs w:val="24"/>
        </w:rPr>
        <w:t>.</w:t>
      </w:r>
    </w:p>
    <w:p w14:paraId="6FA194A4" w14:textId="3E910FD5" w:rsidR="006E1A9E" w:rsidRPr="00287935" w:rsidRDefault="00986B3E" w:rsidP="00385941">
      <w:pPr>
        <w:pStyle w:val="Nagwek1"/>
        <w:spacing w:before="0" w:after="120"/>
        <w:ind w:left="91" w:right="6"/>
        <w:jc w:val="center"/>
        <w:rPr>
          <w:rFonts w:asciiTheme="minorHAnsi" w:hAnsiTheme="minorHAnsi" w:cstheme="minorHAnsi"/>
          <w:sz w:val="24"/>
          <w:szCs w:val="24"/>
        </w:rPr>
      </w:pPr>
      <w:r w:rsidRPr="00287935">
        <w:rPr>
          <w:rFonts w:asciiTheme="minorHAnsi" w:hAnsiTheme="minorHAnsi" w:cstheme="minorHAnsi"/>
          <w:sz w:val="24"/>
          <w:szCs w:val="24"/>
        </w:rPr>
        <w:t xml:space="preserve"> Termin realizacji umowy</w:t>
      </w:r>
    </w:p>
    <w:p w14:paraId="2140319A" w14:textId="3BEF22CF" w:rsidR="00C77162" w:rsidRPr="00287935" w:rsidRDefault="001E7928" w:rsidP="00287935">
      <w:pPr>
        <w:pStyle w:val="Akapitzlist"/>
        <w:numPr>
          <w:ilvl w:val="3"/>
          <w:numId w:val="33"/>
        </w:numPr>
        <w:tabs>
          <w:tab w:val="left" w:pos="284"/>
        </w:tabs>
        <w:spacing w:line="276" w:lineRule="auto"/>
        <w:ind w:left="567" w:right="160" w:hanging="425"/>
        <w:rPr>
          <w:rFonts w:asciiTheme="minorHAnsi" w:hAnsiTheme="minorHAnsi" w:cstheme="minorHAnsi"/>
        </w:rPr>
      </w:pPr>
      <w:r w:rsidRPr="00287935">
        <w:rPr>
          <w:rFonts w:asciiTheme="minorHAnsi" w:hAnsiTheme="minorHAnsi" w:cstheme="minorHAnsi"/>
        </w:rPr>
        <w:t>Umowa zostaje</w:t>
      </w:r>
      <w:r w:rsidR="00EA6044" w:rsidRPr="00287935">
        <w:rPr>
          <w:rFonts w:asciiTheme="minorHAnsi" w:hAnsiTheme="minorHAnsi" w:cstheme="minorHAnsi"/>
        </w:rPr>
        <w:t xml:space="preserve"> zawarta na okres 24 miesięcy i </w:t>
      </w:r>
      <w:r w:rsidRPr="00287935">
        <w:rPr>
          <w:rFonts w:asciiTheme="minorHAnsi" w:hAnsiTheme="minorHAnsi" w:cstheme="minorHAnsi"/>
        </w:rPr>
        <w:t>obowiązuje</w:t>
      </w:r>
      <w:r w:rsidR="00EA6044" w:rsidRPr="00287935">
        <w:rPr>
          <w:rFonts w:asciiTheme="minorHAnsi" w:hAnsiTheme="minorHAnsi" w:cstheme="minorHAnsi"/>
        </w:rPr>
        <w:t xml:space="preserve"> od 8 wrześn</w:t>
      </w:r>
      <w:r w:rsidRPr="00287935">
        <w:rPr>
          <w:rFonts w:asciiTheme="minorHAnsi" w:hAnsiTheme="minorHAnsi" w:cstheme="minorHAnsi"/>
        </w:rPr>
        <w:t>ia 2024 r. do 7 </w:t>
      </w:r>
      <w:r w:rsidR="00C77162" w:rsidRPr="00287935">
        <w:rPr>
          <w:rFonts w:asciiTheme="minorHAnsi" w:hAnsiTheme="minorHAnsi" w:cstheme="minorHAnsi"/>
        </w:rPr>
        <w:t>września 2026 r.</w:t>
      </w:r>
    </w:p>
    <w:p w14:paraId="60173571" w14:textId="30030406" w:rsidR="00287935" w:rsidRPr="00287935" w:rsidRDefault="00287935" w:rsidP="00287935">
      <w:pPr>
        <w:pStyle w:val="Akapitzlist"/>
        <w:numPr>
          <w:ilvl w:val="3"/>
          <w:numId w:val="33"/>
        </w:numPr>
        <w:tabs>
          <w:tab w:val="left" w:pos="284"/>
        </w:tabs>
        <w:spacing w:line="276" w:lineRule="auto"/>
        <w:ind w:left="567" w:right="160" w:hanging="425"/>
        <w:rPr>
          <w:rFonts w:asciiTheme="minorHAnsi" w:hAnsiTheme="minorHAnsi" w:cstheme="minorHAnsi"/>
        </w:rPr>
      </w:pPr>
      <w:r w:rsidRPr="00287935">
        <w:rPr>
          <w:rFonts w:asciiTheme="minorHAnsi" w:hAnsiTheme="minorHAnsi" w:cstheme="minorHAnsi"/>
        </w:rPr>
        <w:t>Warunkiem obowiązywania umowy w 2026 r. będzie zabezpieczenie przez Zamawiającego środków na ten cel na 2026 r.</w:t>
      </w:r>
    </w:p>
    <w:p w14:paraId="1D52DC08" w14:textId="77777777" w:rsidR="00287935" w:rsidRDefault="00287935" w:rsidP="00C77162">
      <w:pPr>
        <w:pStyle w:val="Akapitzlist"/>
        <w:widowControl/>
        <w:suppressAutoHyphens w:val="0"/>
        <w:autoSpaceDN/>
        <w:ind w:left="0"/>
        <w:contextualSpacing/>
        <w:jc w:val="center"/>
        <w:textAlignment w:val="auto"/>
        <w:outlineLvl w:val="0"/>
        <w:rPr>
          <w:rFonts w:asciiTheme="minorHAnsi" w:eastAsia="Times New Roman" w:hAnsiTheme="minorHAnsi" w:cstheme="minorHAnsi"/>
          <w:b/>
        </w:rPr>
      </w:pPr>
    </w:p>
    <w:p w14:paraId="74BAB762" w14:textId="77777777" w:rsidR="00287935" w:rsidRDefault="00287935" w:rsidP="00C77162">
      <w:pPr>
        <w:pStyle w:val="Akapitzlist"/>
        <w:widowControl/>
        <w:suppressAutoHyphens w:val="0"/>
        <w:autoSpaceDN/>
        <w:ind w:left="0"/>
        <w:contextualSpacing/>
        <w:jc w:val="center"/>
        <w:textAlignment w:val="auto"/>
        <w:outlineLvl w:val="0"/>
        <w:rPr>
          <w:rFonts w:asciiTheme="minorHAnsi" w:eastAsia="Times New Roman" w:hAnsiTheme="minorHAnsi" w:cstheme="minorHAnsi"/>
          <w:b/>
        </w:rPr>
      </w:pPr>
    </w:p>
    <w:p w14:paraId="4915AC00" w14:textId="06292D47" w:rsidR="002D631F" w:rsidRPr="00C77162" w:rsidRDefault="00DE4625" w:rsidP="00C77162">
      <w:pPr>
        <w:pStyle w:val="Akapitzlist"/>
        <w:widowControl/>
        <w:suppressAutoHyphens w:val="0"/>
        <w:autoSpaceDN/>
        <w:ind w:left="0"/>
        <w:contextualSpacing/>
        <w:jc w:val="center"/>
        <w:textAlignment w:val="auto"/>
        <w:outlineLvl w:val="0"/>
        <w:rPr>
          <w:rFonts w:asciiTheme="minorHAnsi" w:eastAsia="Times New Roman" w:hAnsiTheme="minorHAnsi" w:cstheme="minorHAnsi"/>
          <w:b/>
        </w:rPr>
      </w:pPr>
      <w:r>
        <w:rPr>
          <w:rFonts w:asciiTheme="minorHAnsi" w:eastAsia="Times New Roman" w:hAnsiTheme="minorHAnsi" w:cstheme="minorHAnsi"/>
          <w:b/>
        </w:rPr>
        <w:lastRenderedPageBreak/>
        <w:t xml:space="preserve">§ </w:t>
      </w:r>
      <w:r w:rsidR="0093663B">
        <w:rPr>
          <w:rFonts w:asciiTheme="minorHAnsi" w:eastAsia="Times New Roman" w:hAnsiTheme="minorHAnsi" w:cstheme="minorHAnsi"/>
          <w:b/>
        </w:rPr>
        <w:t>4</w:t>
      </w:r>
      <w:r w:rsidR="006448B6" w:rsidRPr="008B70C8">
        <w:rPr>
          <w:rFonts w:asciiTheme="minorHAnsi" w:eastAsia="Times New Roman" w:hAnsiTheme="minorHAnsi" w:cstheme="minorHAnsi"/>
          <w:b/>
        </w:rPr>
        <w:t>.</w:t>
      </w:r>
    </w:p>
    <w:p w14:paraId="23D1FC3E" w14:textId="43E87D24" w:rsidR="006448B6" w:rsidRPr="008B70C8" w:rsidRDefault="00924F4C" w:rsidP="00385941">
      <w:pPr>
        <w:spacing w:after="120" w:line="240" w:lineRule="auto"/>
        <w:jc w:val="center"/>
        <w:rPr>
          <w:rFonts w:cstheme="minorHAnsi"/>
          <w:b/>
          <w:sz w:val="24"/>
          <w:szCs w:val="24"/>
        </w:rPr>
      </w:pPr>
      <w:r w:rsidRPr="008B70C8">
        <w:rPr>
          <w:rFonts w:cstheme="minorHAnsi"/>
          <w:b/>
          <w:sz w:val="24"/>
          <w:szCs w:val="24"/>
        </w:rPr>
        <w:t>Wynagrodzenie Wykonawcy</w:t>
      </w:r>
      <w:r w:rsidR="007961BA" w:rsidRPr="008B70C8">
        <w:rPr>
          <w:rFonts w:cstheme="minorHAnsi"/>
          <w:b/>
          <w:sz w:val="24"/>
          <w:szCs w:val="24"/>
        </w:rPr>
        <w:t xml:space="preserve"> i warunki płatności</w:t>
      </w:r>
    </w:p>
    <w:p w14:paraId="33425059" w14:textId="1629848B" w:rsidR="0093663B" w:rsidRPr="007A31F8" w:rsidRDefault="0093663B" w:rsidP="00180A46">
      <w:pPr>
        <w:pStyle w:val="Default"/>
        <w:numPr>
          <w:ilvl w:val="0"/>
          <w:numId w:val="24"/>
        </w:numPr>
        <w:spacing w:line="276" w:lineRule="auto"/>
        <w:ind w:left="426" w:hanging="426"/>
        <w:rPr>
          <w:rFonts w:asciiTheme="minorHAnsi" w:hAnsiTheme="minorHAnsi" w:cstheme="minorHAnsi"/>
        </w:rPr>
      </w:pPr>
      <w:r>
        <w:rPr>
          <w:rFonts w:asciiTheme="minorHAnsi" w:hAnsiTheme="minorHAnsi" w:cstheme="minorHAnsi"/>
        </w:rPr>
        <w:t>O</w:t>
      </w:r>
      <w:r w:rsidRPr="0090648D">
        <w:rPr>
          <w:rFonts w:asciiTheme="minorHAnsi" w:hAnsiTheme="minorHAnsi" w:cstheme="minorHAnsi"/>
        </w:rPr>
        <w:t>bowi</w:t>
      </w:r>
      <w:r>
        <w:rPr>
          <w:rFonts w:asciiTheme="minorHAnsi" w:hAnsiTheme="minorHAnsi" w:cstheme="minorHAnsi"/>
        </w:rPr>
        <w:t xml:space="preserve">ązującą formą wynagrodzenia </w:t>
      </w:r>
      <w:r w:rsidRPr="0090648D">
        <w:rPr>
          <w:rFonts w:asciiTheme="minorHAnsi" w:hAnsiTheme="minorHAnsi" w:cstheme="minorHAnsi"/>
        </w:rPr>
        <w:t xml:space="preserve">jest wynagrodzenie </w:t>
      </w:r>
      <w:r>
        <w:rPr>
          <w:rFonts w:asciiTheme="minorHAnsi" w:hAnsiTheme="minorHAnsi" w:cstheme="minorHAnsi"/>
        </w:rPr>
        <w:t>ryczałtowe</w:t>
      </w:r>
      <w:r w:rsidRPr="0090648D">
        <w:rPr>
          <w:rFonts w:asciiTheme="minorHAnsi" w:hAnsiTheme="minorHAnsi" w:cstheme="minorHAnsi"/>
        </w:rPr>
        <w:t xml:space="preserve">, uwzględniające wszelkie koszty </w:t>
      </w:r>
      <w:r>
        <w:rPr>
          <w:rFonts w:asciiTheme="minorHAnsi" w:hAnsiTheme="minorHAnsi" w:cstheme="minorHAnsi"/>
        </w:rPr>
        <w:t>niezbędne do prawidłowej</w:t>
      </w:r>
      <w:r w:rsidRPr="0090648D">
        <w:rPr>
          <w:rFonts w:asciiTheme="minorHAnsi" w:hAnsiTheme="minorHAnsi" w:cstheme="minorHAnsi"/>
        </w:rPr>
        <w:t xml:space="preserve"> realizacj</w:t>
      </w:r>
      <w:r>
        <w:rPr>
          <w:rFonts w:asciiTheme="minorHAnsi" w:hAnsiTheme="minorHAnsi" w:cstheme="minorHAnsi"/>
        </w:rPr>
        <w:t>i przedmiotu</w:t>
      </w:r>
      <w:r w:rsidRPr="0090648D">
        <w:rPr>
          <w:rFonts w:asciiTheme="minorHAnsi" w:hAnsiTheme="minorHAnsi" w:cstheme="minorHAnsi"/>
        </w:rPr>
        <w:t xml:space="preserve"> </w:t>
      </w:r>
      <w:r>
        <w:rPr>
          <w:rFonts w:asciiTheme="minorHAnsi" w:hAnsiTheme="minorHAnsi" w:cstheme="minorHAnsi"/>
        </w:rPr>
        <w:t>umowy</w:t>
      </w:r>
      <w:r w:rsidR="00180A46">
        <w:rPr>
          <w:rFonts w:asciiTheme="minorHAnsi" w:hAnsiTheme="minorHAnsi" w:cstheme="minorHAnsi"/>
        </w:rPr>
        <w:t>. Wynagrodzenie to </w:t>
      </w:r>
      <w:r w:rsidRPr="0090648D">
        <w:rPr>
          <w:rFonts w:asciiTheme="minorHAnsi" w:hAnsiTheme="minorHAnsi" w:cstheme="minorHAnsi"/>
        </w:rPr>
        <w:t xml:space="preserve">obejmuje wykonanie całości przedmiotu </w:t>
      </w:r>
      <w:r>
        <w:rPr>
          <w:rFonts w:asciiTheme="minorHAnsi" w:hAnsiTheme="minorHAnsi" w:cstheme="minorHAnsi"/>
        </w:rPr>
        <w:t>umowy</w:t>
      </w:r>
      <w:r w:rsidRPr="0090648D">
        <w:rPr>
          <w:rFonts w:asciiTheme="minorHAnsi" w:hAnsiTheme="minorHAnsi" w:cstheme="minorHAnsi"/>
        </w:rPr>
        <w:t>, tj. wykonanie wszystkich usług wymienionych w § 1 niniejszej umowy oraz wszelkie obciążenia związane z realizacją umowy, a także wszelkie koszty, opłaty, podatki, w tym podatek od towarów i usług.</w:t>
      </w:r>
    </w:p>
    <w:p w14:paraId="59DAAE40" w14:textId="1F1DFA6D" w:rsidR="007A31F8" w:rsidRPr="0090648D" w:rsidRDefault="007A31F8" w:rsidP="00180A46">
      <w:pPr>
        <w:pStyle w:val="Default"/>
        <w:numPr>
          <w:ilvl w:val="0"/>
          <w:numId w:val="24"/>
        </w:numPr>
        <w:spacing w:line="276" w:lineRule="auto"/>
        <w:ind w:left="426" w:hanging="426"/>
        <w:rPr>
          <w:rFonts w:asciiTheme="minorHAnsi" w:hAnsiTheme="minorHAnsi" w:cstheme="minorHAnsi"/>
        </w:rPr>
      </w:pPr>
      <w:r>
        <w:rPr>
          <w:rFonts w:asciiTheme="minorHAnsi" w:hAnsiTheme="minorHAnsi" w:cstheme="minorHAnsi"/>
        </w:rPr>
        <w:t>Zgodnie z ofertą Wykonawcy w</w:t>
      </w:r>
      <w:r w:rsidRPr="0090648D">
        <w:rPr>
          <w:rFonts w:asciiTheme="minorHAnsi" w:hAnsiTheme="minorHAnsi" w:cstheme="minorHAnsi"/>
        </w:rPr>
        <w:t>ynagrodzenie za wykonanie</w:t>
      </w:r>
      <w:r w:rsidR="00421A32">
        <w:rPr>
          <w:rFonts w:asciiTheme="minorHAnsi" w:hAnsiTheme="minorHAnsi" w:cstheme="minorHAnsi"/>
        </w:rPr>
        <w:t xml:space="preserve"> całości</w:t>
      </w:r>
      <w:r>
        <w:rPr>
          <w:rFonts w:asciiTheme="minorHAnsi" w:hAnsiTheme="minorHAnsi" w:cstheme="minorHAnsi"/>
        </w:rPr>
        <w:t xml:space="preserve"> </w:t>
      </w:r>
      <w:r w:rsidRPr="0090648D">
        <w:rPr>
          <w:rFonts w:asciiTheme="minorHAnsi" w:hAnsiTheme="minorHAnsi" w:cstheme="minorHAnsi"/>
        </w:rPr>
        <w:t xml:space="preserve">przedmiotu umowy </w:t>
      </w:r>
      <w:r>
        <w:rPr>
          <w:rFonts w:asciiTheme="minorHAnsi" w:hAnsiTheme="minorHAnsi" w:cstheme="minorHAnsi"/>
        </w:rPr>
        <w:t>wynosi</w:t>
      </w:r>
      <w:r w:rsidRPr="0090648D">
        <w:rPr>
          <w:rFonts w:asciiTheme="minorHAnsi" w:hAnsiTheme="minorHAnsi" w:cstheme="minorHAnsi"/>
        </w:rPr>
        <w:t>:</w:t>
      </w:r>
    </w:p>
    <w:p w14:paraId="10D905CB" w14:textId="589ACE2C" w:rsidR="00924F4C" w:rsidRPr="008B70C8" w:rsidRDefault="00924F4C" w:rsidP="005E4A53">
      <w:pPr>
        <w:pStyle w:val="Akapitzlist"/>
        <w:spacing w:line="276" w:lineRule="auto"/>
        <w:ind w:left="426"/>
        <w:rPr>
          <w:rFonts w:asciiTheme="minorHAnsi" w:hAnsiTheme="minorHAnsi" w:cstheme="minorHAnsi"/>
        </w:rPr>
      </w:pPr>
      <w:r w:rsidRPr="008B70C8">
        <w:rPr>
          <w:rFonts w:asciiTheme="minorHAnsi" w:hAnsiTheme="minorHAnsi" w:cstheme="minorHAnsi"/>
        </w:rPr>
        <w:t>……………..……….. zł brutto (słownie: ……………….…………………………………. zł ), w tym:</w:t>
      </w:r>
    </w:p>
    <w:p w14:paraId="48771310" w14:textId="1849965B" w:rsidR="00421A32" w:rsidRDefault="00924F4C" w:rsidP="005E4A53">
      <w:pPr>
        <w:pStyle w:val="Akapitzlist"/>
        <w:spacing w:line="276" w:lineRule="auto"/>
        <w:ind w:left="426"/>
        <w:rPr>
          <w:rFonts w:asciiTheme="minorHAnsi" w:hAnsiTheme="minorHAnsi" w:cstheme="minorHAnsi"/>
        </w:rPr>
      </w:pPr>
      <w:r w:rsidRPr="008B70C8">
        <w:rPr>
          <w:rFonts w:asciiTheme="minorHAnsi" w:hAnsiTheme="minorHAnsi" w:cstheme="minorHAnsi"/>
        </w:rPr>
        <w:t>………………. zł netto, …………………. zł VAT</w:t>
      </w:r>
    </w:p>
    <w:p w14:paraId="144CCFEE" w14:textId="0E545752" w:rsidR="00421A32" w:rsidRPr="00F13578" w:rsidRDefault="00421A32" w:rsidP="00F13578">
      <w:pPr>
        <w:spacing w:after="0" w:line="276" w:lineRule="auto"/>
        <w:ind w:left="426"/>
        <w:rPr>
          <w:rFonts w:cstheme="minorHAnsi"/>
          <w:sz w:val="24"/>
          <w:szCs w:val="24"/>
        </w:rPr>
      </w:pPr>
      <w:r>
        <w:rPr>
          <w:rFonts w:cstheme="minorHAnsi"/>
          <w:sz w:val="24"/>
          <w:szCs w:val="24"/>
        </w:rPr>
        <w:t xml:space="preserve">Wynagrodzenie za świadczenie usług </w:t>
      </w:r>
      <w:r w:rsidRPr="0090648D">
        <w:rPr>
          <w:rFonts w:cstheme="minorHAnsi"/>
          <w:sz w:val="24"/>
          <w:szCs w:val="24"/>
        </w:rPr>
        <w:t>dla poszczególnych</w:t>
      </w:r>
      <w:r>
        <w:rPr>
          <w:rFonts w:cstheme="minorHAnsi"/>
          <w:sz w:val="24"/>
          <w:szCs w:val="24"/>
        </w:rPr>
        <w:t xml:space="preserve"> części zamówienia wskazane zostało w poniższej tabeli (w przypadku umowy zawartej na więcej niż jedną część zamó</w:t>
      </w:r>
      <w:r w:rsidR="0091193F">
        <w:rPr>
          <w:rFonts w:cstheme="minorHAnsi"/>
          <w:sz w:val="24"/>
          <w:szCs w:val="24"/>
        </w:rPr>
        <w:t>wienia)</w:t>
      </w:r>
      <w:r>
        <w:rPr>
          <w:rFonts w:cstheme="minorHAnsi"/>
          <w:sz w:val="24"/>
          <w:szCs w:val="24"/>
        </w:rPr>
        <w:t xml:space="preserve">. </w:t>
      </w:r>
    </w:p>
    <w:tbl>
      <w:tblPr>
        <w:tblStyle w:val="Tabela-Siatka"/>
        <w:tblW w:w="0" w:type="auto"/>
        <w:tblInd w:w="426" w:type="dxa"/>
        <w:tblLook w:val="04A0" w:firstRow="1" w:lastRow="0" w:firstColumn="1" w:lastColumn="0" w:noHBand="0" w:noVBand="1"/>
      </w:tblPr>
      <w:tblGrid>
        <w:gridCol w:w="1818"/>
        <w:gridCol w:w="1783"/>
        <w:gridCol w:w="1774"/>
        <w:gridCol w:w="1764"/>
        <w:gridCol w:w="1781"/>
      </w:tblGrid>
      <w:tr w:rsidR="00EF3EF3" w14:paraId="24701980" w14:textId="77777777" w:rsidTr="00EF3EF3">
        <w:trPr>
          <w:trHeight w:val="220"/>
        </w:trPr>
        <w:tc>
          <w:tcPr>
            <w:tcW w:w="1869" w:type="dxa"/>
          </w:tcPr>
          <w:p w14:paraId="2577C3EE" w14:textId="4BE03FCE" w:rsidR="00421A32" w:rsidRPr="00EF3EF3" w:rsidRDefault="0091193F" w:rsidP="0091193F">
            <w:pPr>
              <w:pStyle w:val="Akapitzlist"/>
              <w:spacing w:line="276" w:lineRule="auto"/>
              <w:ind w:left="0"/>
              <w:rPr>
                <w:rFonts w:asciiTheme="minorHAnsi" w:hAnsiTheme="minorHAnsi" w:cstheme="minorHAnsi"/>
                <w:b/>
                <w:sz w:val="20"/>
                <w:szCs w:val="20"/>
              </w:rPr>
            </w:pPr>
            <w:r w:rsidRPr="00EF3EF3">
              <w:rPr>
                <w:rFonts w:asciiTheme="minorHAnsi" w:hAnsiTheme="minorHAnsi" w:cstheme="minorHAnsi"/>
                <w:b/>
                <w:sz w:val="20"/>
                <w:szCs w:val="20"/>
              </w:rPr>
              <w:t>Cześć zamówienia</w:t>
            </w:r>
          </w:p>
        </w:tc>
        <w:tc>
          <w:tcPr>
            <w:tcW w:w="1869" w:type="dxa"/>
          </w:tcPr>
          <w:p w14:paraId="7EA44FB8" w14:textId="5EEC4793" w:rsidR="00421A32" w:rsidRPr="00EF3EF3" w:rsidRDefault="0091193F" w:rsidP="00EF3EF3">
            <w:pPr>
              <w:pStyle w:val="Akapitzlist"/>
              <w:spacing w:line="276" w:lineRule="auto"/>
              <w:ind w:left="0"/>
              <w:rPr>
                <w:rFonts w:asciiTheme="minorHAnsi" w:hAnsiTheme="minorHAnsi" w:cstheme="minorHAnsi"/>
                <w:b/>
                <w:sz w:val="20"/>
                <w:szCs w:val="20"/>
              </w:rPr>
            </w:pPr>
            <w:r w:rsidRPr="00EF3EF3">
              <w:rPr>
                <w:rFonts w:asciiTheme="minorHAnsi" w:hAnsiTheme="minorHAnsi" w:cstheme="minorHAnsi"/>
                <w:b/>
                <w:sz w:val="20"/>
                <w:szCs w:val="20"/>
              </w:rPr>
              <w:t>Obiekt</w:t>
            </w:r>
          </w:p>
        </w:tc>
        <w:tc>
          <w:tcPr>
            <w:tcW w:w="1869" w:type="dxa"/>
          </w:tcPr>
          <w:p w14:paraId="00934EA1" w14:textId="33872CB8" w:rsidR="00421A32" w:rsidRPr="00EF3EF3" w:rsidRDefault="0091193F" w:rsidP="005E4A53">
            <w:pPr>
              <w:pStyle w:val="Akapitzlist"/>
              <w:spacing w:line="276" w:lineRule="auto"/>
              <w:ind w:left="0"/>
              <w:rPr>
                <w:rFonts w:asciiTheme="minorHAnsi" w:hAnsiTheme="minorHAnsi" w:cstheme="minorHAnsi"/>
                <w:b/>
                <w:sz w:val="20"/>
                <w:szCs w:val="20"/>
              </w:rPr>
            </w:pPr>
            <w:r w:rsidRPr="00EF3EF3">
              <w:rPr>
                <w:rFonts w:asciiTheme="minorHAnsi" w:hAnsiTheme="minorHAnsi" w:cstheme="minorHAnsi"/>
                <w:b/>
                <w:sz w:val="20"/>
                <w:szCs w:val="20"/>
              </w:rPr>
              <w:t>Cena netto</w:t>
            </w:r>
          </w:p>
        </w:tc>
        <w:tc>
          <w:tcPr>
            <w:tcW w:w="1869" w:type="dxa"/>
          </w:tcPr>
          <w:p w14:paraId="2E3C2D43" w14:textId="667C8C64" w:rsidR="00421A32" w:rsidRPr="00EF3EF3" w:rsidRDefault="0091193F" w:rsidP="005E4A53">
            <w:pPr>
              <w:pStyle w:val="Akapitzlist"/>
              <w:spacing w:line="276" w:lineRule="auto"/>
              <w:ind w:left="0"/>
              <w:rPr>
                <w:rFonts w:asciiTheme="minorHAnsi" w:hAnsiTheme="minorHAnsi" w:cstheme="minorHAnsi"/>
                <w:b/>
                <w:sz w:val="20"/>
                <w:szCs w:val="20"/>
              </w:rPr>
            </w:pPr>
            <w:r w:rsidRPr="00EF3EF3">
              <w:rPr>
                <w:rFonts w:asciiTheme="minorHAnsi" w:hAnsiTheme="minorHAnsi" w:cstheme="minorHAnsi"/>
                <w:b/>
                <w:sz w:val="20"/>
                <w:szCs w:val="20"/>
              </w:rPr>
              <w:t>VAT</w:t>
            </w:r>
          </w:p>
        </w:tc>
        <w:tc>
          <w:tcPr>
            <w:tcW w:w="1870" w:type="dxa"/>
          </w:tcPr>
          <w:p w14:paraId="55A134B6" w14:textId="3F16085E" w:rsidR="00421A32" w:rsidRPr="00EF3EF3" w:rsidRDefault="0091193F" w:rsidP="005E4A53">
            <w:pPr>
              <w:pStyle w:val="Akapitzlist"/>
              <w:spacing w:line="276" w:lineRule="auto"/>
              <w:ind w:left="0"/>
              <w:rPr>
                <w:rFonts w:asciiTheme="minorHAnsi" w:hAnsiTheme="minorHAnsi" w:cstheme="minorHAnsi"/>
                <w:b/>
                <w:sz w:val="20"/>
                <w:szCs w:val="20"/>
              </w:rPr>
            </w:pPr>
            <w:r w:rsidRPr="00EF3EF3">
              <w:rPr>
                <w:rFonts w:asciiTheme="minorHAnsi" w:hAnsiTheme="minorHAnsi" w:cstheme="minorHAnsi"/>
                <w:b/>
                <w:sz w:val="20"/>
                <w:szCs w:val="20"/>
              </w:rPr>
              <w:t>Cena brutto</w:t>
            </w:r>
          </w:p>
        </w:tc>
      </w:tr>
      <w:tr w:rsidR="00EF3EF3" w14:paraId="699678F9" w14:textId="77777777" w:rsidTr="00421A32">
        <w:tc>
          <w:tcPr>
            <w:tcW w:w="1869" w:type="dxa"/>
          </w:tcPr>
          <w:p w14:paraId="7B8F0A87" w14:textId="77777777" w:rsidR="00421A32" w:rsidRDefault="00421A32" w:rsidP="005E4A53">
            <w:pPr>
              <w:pStyle w:val="Akapitzlist"/>
              <w:spacing w:line="276" w:lineRule="auto"/>
              <w:ind w:left="0"/>
              <w:rPr>
                <w:rFonts w:asciiTheme="minorHAnsi" w:hAnsiTheme="minorHAnsi" w:cstheme="minorHAnsi"/>
              </w:rPr>
            </w:pPr>
          </w:p>
        </w:tc>
        <w:tc>
          <w:tcPr>
            <w:tcW w:w="1869" w:type="dxa"/>
          </w:tcPr>
          <w:p w14:paraId="3993E4BD" w14:textId="77777777" w:rsidR="00421A32" w:rsidRDefault="00421A32" w:rsidP="005E4A53">
            <w:pPr>
              <w:pStyle w:val="Akapitzlist"/>
              <w:spacing w:line="276" w:lineRule="auto"/>
              <w:ind w:left="0"/>
              <w:rPr>
                <w:rFonts w:asciiTheme="minorHAnsi" w:hAnsiTheme="minorHAnsi" w:cstheme="minorHAnsi"/>
              </w:rPr>
            </w:pPr>
          </w:p>
        </w:tc>
        <w:tc>
          <w:tcPr>
            <w:tcW w:w="1869" w:type="dxa"/>
          </w:tcPr>
          <w:p w14:paraId="79BAFEB3" w14:textId="77777777" w:rsidR="00421A32" w:rsidRDefault="00421A32" w:rsidP="005E4A53">
            <w:pPr>
              <w:pStyle w:val="Akapitzlist"/>
              <w:spacing w:line="276" w:lineRule="auto"/>
              <w:ind w:left="0"/>
              <w:rPr>
                <w:rFonts w:asciiTheme="minorHAnsi" w:hAnsiTheme="minorHAnsi" w:cstheme="minorHAnsi"/>
              </w:rPr>
            </w:pPr>
          </w:p>
        </w:tc>
        <w:tc>
          <w:tcPr>
            <w:tcW w:w="1869" w:type="dxa"/>
          </w:tcPr>
          <w:p w14:paraId="15CA0347" w14:textId="77777777" w:rsidR="00421A32" w:rsidRDefault="00421A32" w:rsidP="005E4A53">
            <w:pPr>
              <w:pStyle w:val="Akapitzlist"/>
              <w:spacing w:line="276" w:lineRule="auto"/>
              <w:ind w:left="0"/>
              <w:rPr>
                <w:rFonts w:asciiTheme="minorHAnsi" w:hAnsiTheme="minorHAnsi" w:cstheme="minorHAnsi"/>
              </w:rPr>
            </w:pPr>
          </w:p>
        </w:tc>
        <w:tc>
          <w:tcPr>
            <w:tcW w:w="1870" w:type="dxa"/>
          </w:tcPr>
          <w:p w14:paraId="01EC8427" w14:textId="77777777" w:rsidR="00421A32" w:rsidRDefault="00421A32" w:rsidP="005E4A53">
            <w:pPr>
              <w:pStyle w:val="Akapitzlist"/>
              <w:spacing w:line="276" w:lineRule="auto"/>
              <w:ind w:left="0"/>
              <w:rPr>
                <w:rFonts w:asciiTheme="minorHAnsi" w:hAnsiTheme="minorHAnsi" w:cstheme="minorHAnsi"/>
              </w:rPr>
            </w:pPr>
          </w:p>
        </w:tc>
      </w:tr>
      <w:tr w:rsidR="00EF3EF3" w14:paraId="152CDBAE" w14:textId="77777777" w:rsidTr="00421A32">
        <w:tc>
          <w:tcPr>
            <w:tcW w:w="1869" w:type="dxa"/>
          </w:tcPr>
          <w:p w14:paraId="4CABDA20" w14:textId="77777777" w:rsidR="00421A32" w:rsidRDefault="00421A32" w:rsidP="005E4A53">
            <w:pPr>
              <w:pStyle w:val="Akapitzlist"/>
              <w:spacing w:line="276" w:lineRule="auto"/>
              <w:ind w:left="0"/>
              <w:rPr>
                <w:rFonts w:asciiTheme="minorHAnsi" w:hAnsiTheme="minorHAnsi" w:cstheme="minorHAnsi"/>
              </w:rPr>
            </w:pPr>
          </w:p>
        </w:tc>
        <w:tc>
          <w:tcPr>
            <w:tcW w:w="1869" w:type="dxa"/>
          </w:tcPr>
          <w:p w14:paraId="77DBDD28" w14:textId="77777777" w:rsidR="00421A32" w:rsidRDefault="00421A32" w:rsidP="005E4A53">
            <w:pPr>
              <w:pStyle w:val="Akapitzlist"/>
              <w:spacing w:line="276" w:lineRule="auto"/>
              <w:ind w:left="0"/>
              <w:rPr>
                <w:rFonts w:asciiTheme="minorHAnsi" w:hAnsiTheme="minorHAnsi" w:cstheme="minorHAnsi"/>
              </w:rPr>
            </w:pPr>
          </w:p>
        </w:tc>
        <w:tc>
          <w:tcPr>
            <w:tcW w:w="1869" w:type="dxa"/>
          </w:tcPr>
          <w:p w14:paraId="48C03813" w14:textId="77777777" w:rsidR="00421A32" w:rsidRDefault="00421A32" w:rsidP="005E4A53">
            <w:pPr>
              <w:pStyle w:val="Akapitzlist"/>
              <w:spacing w:line="276" w:lineRule="auto"/>
              <w:ind w:left="0"/>
              <w:rPr>
                <w:rFonts w:asciiTheme="minorHAnsi" w:hAnsiTheme="minorHAnsi" w:cstheme="minorHAnsi"/>
              </w:rPr>
            </w:pPr>
          </w:p>
        </w:tc>
        <w:tc>
          <w:tcPr>
            <w:tcW w:w="1869" w:type="dxa"/>
          </w:tcPr>
          <w:p w14:paraId="11340427" w14:textId="77777777" w:rsidR="00421A32" w:rsidRDefault="00421A32" w:rsidP="005E4A53">
            <w:pPr>
              <w:pStyle w:val="Akapitzlist"/>
              <w:spacing w:line="276" w:lineRule="auto"/>
              <w:ind w:left="0"/>
              <w:rPr>
                <w:rFonts w:asciiTheme="minorHAnsi" w:hAnsiTheme="minorHAnsi" w:cstheme="minorHAnsi"/>
              </w:rPr>
            </w:pPr>
            <w:bookmarkStart w:id="0" w:name="_GoBack"/>
            <w:bookmarkEnd w:id="0"/>
          </w:p>
        </w:tc>
        <w:tc>
          <w:tcPr>
            <w:tcW w:w="1870" w:type="dxa"/>
          </w:tcPr>
          <w:p w14:paraId="138FF814" w14:textId="77777777" w:rsidR="00421A32" w:rsidRDefault="00421A32" w:rsidP="005E4A53">
            <w:pPr>
              <w:pStyle w:val="Akapitzlist"/>
              <w:spacing w:line="276" w:lineRule="auto"/>
              <w:ind w:left="0"/>
              <w:rPr>
                <w:rFonts w:asciiTheme="minorHAnsi" w:hAnsiTheme="minorHAnsi" w:cstheme="minorHAnsi"/>
              </w:rPr>
            </w:pPr>
          </w:p>
        </w:tc>
      </w:tr>
      <w:tr w:rsidR="00EF3EF3" w14:paraId="0A4127EA" w14:textId="77777777" w:rsidTr="00421A32">
        <w:tc>
          <w:tcPr>
            <w:tcW w:w="1869" w:type="dxa"/>
          </w:tcPr>
          <w:p w14:paraId="74F44F77" w14:textId="77777777" w:rsidR="00421A32" w:rsidRDefault="00421A32" w:rsidP="005E4A53">
            <w:pPr>
              <w:pStyle w:val="Akapitzlist"/>
              <w:spacing w:line="276" w:lineRule="auto"/>
              <w:ind w:left="0"/>
              <w:rPr>
                <w:rFonts w:asciiTheme="minorHAnsi" w:hAnsiTheme="minorHAnsi" w:cstheme="minorHAnsi"/>
              </w:rPr>
            </w:pPr>
          </w:p>
        </w:tc>
        <w:tc>
          <w:tcPr>
            <w:tcW w:w="1869" w:type="dxa"/>
          </w:tcPr>
          <w:p w14:paraId="5B997D58" w14:textId="77777777" w:rsidR="00421A32" w:rsidRDefault="00421A32" w:rsidP="005E4A53">
            <w:pPr>
              <w:pStyle w:val="Akapitzlist"/>
              <w:spacing w:line="276" w:lineRule="auto"/>
              <w:ind w:left="0"/>
              <w:rPr>
                <w:rFonts w:asciiTheme="minorHAnsi" w:hAnsiTheme="minorHAnsi" w:cstheme="minorHAnsi"/>
              </w:rPr>
            </w:pPr>
          </w:p>
        </w:tc>
        <w:tc>
          <w:tcPr>
            <w:tcW w:w="1869" w:type="dxa"/>
          </w:tcPr>
          <w:p w14:paraId="2A6A6F36" w14:textId="77777777" w:rsidR="00421A32" w:rsidRDefault="00421A32" w:rsidP="005E4A53">
            <w:pPr>
              <w:pStyle w:val="Akapitzlist"/>
              <w:spacing w:line="276" w:lineRule="auto"/>
              <w:ind w:left="0"/>
              <w:rPr>
                <w:rFonts w:asciiTheme="minorHAnsi" w:hAnsiTheme="minorHAnsi" w:cstheme="minorHAnsi"/>
              </w:rPr>
            </w:pPr>
          </w:p>
        </w:tc>
        <w:tc>
          <w:tcPr>
            <w:tcW w:w="1869" w:type="dxa"/>
          </w:tcPr>
          <w:p w14:paraId="50394714" w14:textId="77777777" w:rsidR="00421A32" w:rsidRDefault="00421A32" w:rsidP="005E4A53">
            <w:pPr>
              <w:pStyle w:val="Akapitzlist"/>
              <w:spacing w:line="276" w:lineRule="auto"/>
              <w:ind w:left="0"/>
              <w:rPr>
                <w:rFonts w:asciiTheme="minorHAnsi" w:hAnsiTheme="minorHAnsi" w:cstheme="minorHAnsi"/>
              </w:rPr>
            </w:pPr>
          </w:p>
        </w:tc>
        <w:tc>
          <w:tcPr>
            <w:tcW w:w="1870" w:type="dxa"/>
          </w:tcPr>
          <w:p w14:paraId="4068A9A6" w14:textId="77777777" w:rsidR="00421A32" w:rsidRDefault="00421A32" w:rsidP="005E4A53">
            <w:pPr>
              <w:pStyle w:val="Akapitzlist"/>
              <w:spacing w:line="276" w:lineRule="auto"/>
              <w:ind w:left="0"/>
              <w:rPr>
                <w:rFonts w:asciiTheme="minorHAnsi" w:hAnsiTheme="minorHAnsi" w:cstheme="minorHAnsi"/>
              </w:rPr>
            </w:pPr>
          </w:p>
        </w:tc>
      </w:tr>
    </w:tbl>
    <w:p w14:paraId="6B6616F8" w14:textId="447E9DC3" w:rsidR="00924F4C" w:rsidRDefault="00924F4C" w:rsidP="005E4A53">
      <w:pPr>
        <w:pStyle w:val="Akapitzlist"/>
        <w:spacing w:line="276" w:lineRule="auto"/>
        <w:ind w:left="426"/>
        <w:rPr>
          <w:rFonts w:asciiTheme="minorHAnsi" w:hAnsiTheme="minorHAnsi" w:cstheme="minorHAnsi"/>
        </w:rPr>
      </w:pPr>
      <w:r w:rsidRPr="008B70C8">
        <w:rPr>
          <w:rFonts w:asciiTheme="minorHAnsi" w:hAnsiTheme="minorHAnsi" w:cstheme="minorHAnsi"/>
        </w:rPr>
        <w:t xml:space="preserve"> </w:t>
      </w:r>
    </w:p>
    <w:p w14:paraId="5D3E8A95" w14:textId="3A40A47A" w:rsidR="007A31F8" w:rsidRPr="00622FAC" w:rsidRDefault="007A31F8" w:rsidP="00180A46">
      <w:pPr>
        <w:pStyle w:val="Default"/>
        <w:numPr>
          <w:ilvl w:val="0"/>
          <w:numId w:val="24"/>
        </w:numPr>
        <w:spacing w:line="276" w:lineRule="auto"/>
        <w:ind w:left="426" w:hanging="426"/>
        <w:rPr>
          <w:rFonts w:asciiTheme="minorHAnsi" w:hAnsiTheme="minorHAnsi" w:cstheme="minorHAnsi"/>
        </w:rPr>
      </w:pPr>
      <w:r w:rsidRPr="00622FAC">
        <w:rPr>
          <w:rFonts w:asciiTheme="minorHAnsi" w:hAnsiTheme="minorHAnsi" w:cstheme="minorHAnsi"/>
        </w:rPr>
        <w:t xml:space="preserve">Wynagrodzenie Wykonawcy zapłacone zostanie </w:t>
      </w:r>
      <w:r w:rsidRPr="00622FAC">
        <w:rPr>
          <w:rFonts w:asciiTheme="minorHAnsi" w:hAnsiTheme="minorHAnsi" w:cstheme="minorHAnsi"/>
          <w:color w:val="auto"/>
        </w:rPr>
        <w:t>w </w:t>
      </w:r>
      <w:r w:rsidRPr="00622FAC">
        <w:rPr>
          <w:rFonts w:asciiTheme="minorHAnsi" w:hAnsiTheme="minorHAnsi" w:cstheme="minorHAnsi"/>
        </w:rPr>
        <w:t>ratach po zakończeniu każdego okresu rozliczeniowego, w którym wykonywana była usługa (w tym przegląd okresowy) - zgodnie z  Harmonogramem płatności stanowiącym Załącznik nr 2 do umowy, z </w:t>
      </w:r>
      <w:r w:rsidR="00622FAC">
        <w:rPr>
          <w:rFonts w:asciiTheme="minorHAnsi" w:hAnsiTheme="minorHAnsi" w:cstheme="minorHAnsi"/>
        </w:rPr>
        <w:t>zastrzeżeniem ust. 8 niniejszego paragrafu</w:t>
      </w:r>
      <w:r w:rsidRPr="00622FAC">
        <w:rPr>
          <w:rFonts w:asciiTheme="minorHAnsi" w:hAnsiTheme="minorHAnsi" w:cstheme="minorHAnsi"/>
        </w:rPr>
        <w:t>.</w:t>
      </w:r>
    </w:p>
    <w:p w14:paraId="2998D6AA" w14:textId="2815848E" w:rsidR="007A31F8" w:rsidRPr="007A31F8" w:rsidRDefault="007A31F8" w:rsidP="00180A46">
      <w:pPr>
        <w:pStyle w:val="Default"/>
        <w:numPr>
          <w:ilvl w:val="0"/>
          <w:numId w:val="24"/>
        </w:numPr>
        <w:spacing w:line="276" w:lineRule="auto"/>
        <w:ind w:left="426" w:hanging="426"/>
        <w:rPr>
          <w:rFonts w:asciiTheme="minorHAnsi" w:hAnsiTheme="minorHAnsi" w:cstheme="minorHAnsi"/>
          <w:b/>
          <w:color w:val="auto"/>
        </w:rPr>
      </w:pPr>
      <w:r w:rsidRPr="007A31F8">
        <w:rPr>
          <w:rFonts w:asciiTheme="minorHAnsi" w:hAnsiTheme="minorHAnsi" w:cstheme="minorHAnsi"/>
        </w:rPr>
        <w:t xml:space="preserve">Wykonawca wystawia fakturę po zakończeniu okresu rozliczeniowego </w:t>
      </w:r>
      <w:r>
        <w:rPr>
          <w:rFonts w:asciiTheme="minorHAnsi" w:eastAsia="Times New Roman" w:hAnsiTheme="minorHAnsi" w:cstheme="minorHAnsi"/>
        </w:rPr>
        <w:t xml:space="preserve">W przypadku umowy zawartej na więcej niż jedną część zamówienia </w:t>
      </w:r>
      <w:r w:rsidRPr="00876F42">
        <w:rPr>
          <w:rFonts w:asciiTheme="minorHAnsi" w:eastAsia="Times New Roman" w:hAnsiTheme="minorHAnsi" w:cstheme="minorHAnsi"/>
        </w:rPr>
        <w:t>Zamawiający dopuszcza wystawienie zbiorczych faktur</w:t>
      </w:r>
      <w:r>
        <w:rPr>
          <w:rFonts w:asciiTheme="minorHAnsi" w:eastAsia="Times New Roman" w:hAnsiTheme="minorHAnsi" w:cstheme="minorHAnsi"/>
        </w:rPr>
        <w:t>y</w:t>
      </w:r>
      <w:r w:rsidRPr="00876F42">
        <w:rPr>
          <w:rFonts w:asciiTheme="minorHAnsi" w:eastAsia="Times New Roman" w:hAnsiTheme="minorHAnsi" w:cstheme="minorHAnsi"/>
        </w:rPr>
        <w:t xml:space="preserve"> dla kilku </w:t>
      </w:r>
      <w:r>
        <w:rPr>
          <w:rFonts w:asciiTheme="minorHAnsi" w:eastAsia="Times New Roman" w:hAnsiTheme="minorHAnsi" w:cstheme="minorHAnsi"/>
        </w:rPr>
        <w:t>części</w:t>
      </w:r>
      <w:r w:rsidRPr="00876F42">
        <w:rPr>
          <w:rFonts w:asciiTheme="minorHAnsi" w:eastAsia="Times New Roman" w:hAnsiTheme="minorHAnsi" w:cstheme="minorHAnsi"/>
        </w:rPr>
        <w:t xml:space="preserve">, </w:t>
      </w:r>
      <w:r w:rsidRPr="00A34B55">
        <w:rPr>
          <w:rFonts w:asciiTheme="minorHAnsi" w:eastAsia="Times New Roman" w:hAnsiTheme="minorHAnsi" w:cstheme="minorHAnsi"/>
        </w:rPr>
        <w:t>z wy</w:t>
      </w:r>
      <w:r>
        <w:rPr>
          <w:rFonts w:asciiTheme="minorHAnsi" w:eastAsia="Times New Roman" w:hAnsiTheme="minorHAnsi" w:cstheme="minorHAnsi"/>
        </w:rPr>
        <w:t>szczególnieniem ich na fakturze</w:t>
      </w:r>
      <w:r w:rsidR="00F13578">
        <w:rPr>
          <w:rFonts w:asciiTheme="minorHAnsi" w:eastAsia="Times New Roman" w:hAnsiTheme="minorHAnsi" w:cstheme="minorHAnsi"/>
        </w:rPr>
        <w:t>.</w:t>
      </w:r>
    </w:p>
    <w:p w14:paraId="22898DD3" w14:textId="51BAEA3D" w:rsidR="007A31F8" w:rsidRPr="007A31F8" w:rsidRDefault="007A31F8" w:rsidP="00180A46">
      <w:pPr>
        <w:pStyle w:val="Default"/>
        <w:numPr>
          <w:ilvl w:val="0"/>
          <w:numId w:val="24"/>
        </w:numPr>
        <w:spacing w:line="276" w:lineRule="auto"/>
        <w:ind w:left="426" w:hanging="426"/>
        <w:rPr>
          <w:rFonts w:asciiTheme="minorHAnsi" w:hAnsiTheme="minorHAnsi" w:cstheme="minorHAnsi"/>
          <w:b/>
          <w:color w:val="auto"/>
        </w:rPr>
      </w:pPr>
      <w:r w:rsidRPr="007A31F8">
        <w:rPr>
          <w:rFonts w:asciiTheme="minorHAnsi" w:hAnsiTheme="minorHAnsi" w:cstheme="minorHAnsi"/>
        </w:rPr>
        <w:t xml:space="preserve">W przypadku napraw związanych z wymianą części zamiennych - jeżeli części dostarcza Wykonawca, fakturę Wykonawca wystawia po wykonaniu naprawy z wyszczególnieniem dostarczonych części zamiennych, zgodnie z zaakceptowaną przez uprawnionego pracownika Zamawiającego wyceną.  Do faktury Wykonawca załącza </w:t>
      </w:r>
      <w:r w:rsidR="00A86B47">
        <w:rPr>
          <w:rFonts w:asciiTheme="minorHAnsi" w:hAnsiTheme="minorHAnsi" w:cstheme="minorHAnsi"/>
        </w:rPr>
        <w:t>oryginał protokołu z </w:t>
      </w:r>
      <w:r w:rsidRPr="007A31F8">
        <w:rPr>
          <w:rFonts w:asciiTheme="minorHAnsi" w:hAnsiTheme="minorHAnsi" w:cstheme="minorHAnsi"/>
        </w:rPr>
        <w:t>naprawy.</w:t>
      </w:r>
    </w:p>
    <w:p w14:paraId="425AEDC9" w14:textId="5434C529" w:rsidR="00180A46" w:rsidRPr="0090648D" w:rsidRDefault="00180A46" w:rsidP="00180A46">
      <w:pPr>
        <w:pStyle w:val="Default"/>
        <w:numPr>
          <w:ilvl w:val="0"/>
          <w:numId w:val="24"/>
        </w:numPr>
        <w:spacing w:line="276" w:lineRule="auto"/>
        <w:ind w:left="426" w:hanging="426"/>
        <w:rPr>
          <w:rFonts w:asciiTheme="minorHAnsi" w:hAnsiTheme="minorHAnsi" w:cstheme="minorHAnsi"/>
        </w:rPr>
      </w:pPr>
      <w:r w:rsidRPr="0090648D">
        <w:rPr>
          <w:rFonts w:asciiTheme="minorHAnsi" w:hAnsiTheme="minorHAnsi" w:cstheme="minorHAnsi"/>
        </w:rPr>
        <w:t>Wynagrodzenie, o którym mowa w ust. 2 jest niezmienne w</w:t>
      </w:r>
      <w:r>
        <w:rPr>
          <w:rFonts w:asciiTheme="minorHAnsi" w:hAnsiTheme="minorHAnsi" w:cstheme="minorHAnsi"/>
        </w:rPr>
        <w:t xml:space="preserve"> całym</w:t>
      </w:r>
      <w:r w:rsidRPr="0090648D">
        <w:rPr>
          <w:rFonts w:asciiTheme="minorHAnsi" w:hAnsiTheme="minorHAnsi" w:cstheme="minorHAnsi"/>
        </w:rPr>
        <w:t xml:space="preserve"> okresie obowiązywania umowy, z zastrzeżeniem ust. </w:t>
      </w:r>
      <w:r>
        <w:rPr>
          <w:rFonts w:asciiTheme="minorHAnsi" w:hAnsiTheme="minorHAnsi" w:cstheme="minorHAnsi"/>
        </w:rPr>
        <w:t>7</w:t>
      </w:r>
      <w:r w:rsidR="00E408EC">
        <w:rPr>
          <w:rFonts w:asciiTheme="minorHAnsi" w:hAnsiTheme="minorHAnsi" w:cstheme="minorHAnsi"/>
        </w:rPr>
        <w:t>-9</w:t>
      </w:r>
      <w:r>
        <w:rPr>
          <w:rFonts w:asciiTheme="minorHAnsi" w:hAnsiTheme="minorHAnsi" w:cstheme="minorHAnsi"/>
        </w:rPr>
        <w:t>.</w:t>
      </w:r>
    </w:p>
    <w:p w14:paraId="3F8D05EE" w14:textId="77777777" w:rsidR="002D631F" w:rsidRDefault="00180A46" w:rsidP="002D631F">
      <w:pPr>
        <w:pStyle w:val="Default"/>
        <w:numPr>
          <w:ilvl w:val="0"/>
          <w:numId w:val="24"/>
        </w:numPr>
        <w:spacing w:line="276" w:lineRule="auto"/>
        <w:ind w:left="426" w:hanging="426"/>
        <w:rPr>
          <w:rFonts w:asciiTheme="minorHAnsi" w:hAnsiTheme="minorHAnsi" w:cstheme="minorHAnsi"/>
        </w:rPr>
      </w:pPr>
      <w:r w:rsidRPr="0090648D">
        <w:rPr>
          <w:rFonts w:asciiTheme="minorHAnsi" w:hAnsiTheme="minorHAnsi" w:cstheme="minorHAnsi"/>
        </w:rPr>
        <w:t>W przypadku zmia</w:t>
      </w:r>
      <w:r>
        <w:rPr>
          <w:rFonts w:asciiTheme="minorHAnsi" w:hAnsiTheme="minorHAnsi" w:cstheme="minorHAnsi"/>
        </w:rPr>
        <w:t xml:space="preserve">ny ustawowej stawki podatku </w:t>
      </w:r>
      <w:r w:rsidRPr="0090648D">
        <w:rPr>
          <w:rFonts w:asciiTheme="minorHAnsi" w:hAnsiTheme="minorHAnsi" w:cstheme="minorHAnsi"/>
        </w:rPr>
        <w:t xml:space="preserve">w trakcie realizacji umowy, </w:t>
      </w:r>
      <w:r>
        <w:rPr>
          <w:rFonts w:asciiTheme="minorHAnsi" w:hAnsiTheme="minorHAnsi" w:cstheme="minorHAnsi"/>
        </w:rPr>
        <w:t xml:space="preserve">nowa stawka </w:t>
      </w:r>
      <w:r w:rsidRPr="0090648D">
        <w:rPr>
          <w:rFonts w:asciiTheme="minorHAnsi" w:hAnsiTheme="minorHAnsi" w:cstheme="minorHAnsi"/>
        </w:rPr>
        <w:t>podatku</w:t>
      </w:r>
      <w:r>
        <w:rPr>
          <w:rFonts w:asciiTheme="minorHAnsi" w:hAnsiTheme="minorHAnsi" w:cstheme="minorHAnsi"/>
        </w:rPr>
        <w:t xml:space="preserve"> będzie naliczana</w:t>
      </w:r>
      <w:r w:rsidRPr="0090648D">
        <w:rPr>
          <w:rFonts w:asciiTheme="minorHAnsi" w:hAnsiTheme="minorHAnsi" w:cstheme="minorHAnsi"/>
        </w:rPr>
        <w:t xml:space="preserve"> od </w:t>
      </w:r>
      <w:r>
        <w:rPr>
          <w:rFonts w:asciiTheme="minorHAnsi" w:hAnsiTheme="minorHAnsi" w:cstheme="minorHAnsi"/>
        </w:rPr>
        <w:t>kwoty netto należnej Wykonawcy po dniu wejścia w życie przepisów zmieniających</w:t>
      </w:r>
      <w:r w:rsidRPr="0090648D">
        <w:rPr>
          <w:rFonts w:asciiTheme="minorHAnsi" w:hAnsiTheme="minorHAnsi" w:cstheme="minorHAnsi"/>
        </w:rPr>
        <w:t>.</w:t>
      </w:r>
    </w:p>
    <w:p w14:paraId="6DF5A118" w14:textId="43D78C29" w:rsidR="00095FCD" w:rsidRDefault="002D631F" w:rsidP="00095FCD">
      <w:pPr>
        <w:pStyle w:val="Default"/>
        <w:numPr>
          <w:ilvl w:val="0"/>
          <w:numId w:val="24"/>
        </w:numPr>
        <w:spacing w:line="276" w:lineRule="auto"/>
        <w:ind w:left="426" w:hanging="426"/>
        <w:rPr>
          <w:rFonts w:asciiTheme="minorHAnsi" w:hAnsiTheme="minorHAnsi" w:cstheme="minorHAnsi"/>
        </w:rPr>
      </w:pPr>
      <w:r w:rsidRPr="002D631F">
        <w:rPr>
          <w:rFonts w:asciiTheme="minorHAnsi" w:hAnsiTheme="minorHAnsi" w:cstheme="minorHAnsi"/>
        </w:rPr>
        <w:t xml:space="preserve">W przypadku ograniczenia zakresu rzeczowego przedmiotu </w:t>
      </w:r>
      <w:r>
        <w:rPr>
          <w:rFonts w:asciiTheme="minorHAnsi" w:hAnsiTheme="minorHAnsi" w:cstheme="minorHAnsi"/>
        </w:rPr>
        <w:t>umowy</w:t>
      </w:r>
      <w:r w:rsidRPr="002D631F">
        <w:rPr>
          <w:rFonts w:asciiTheme="minorHAnsi" w:hAnsiTheme="minorHAnsi" w:cstheme="minorHAnsi"/>
        </w:rPr>
        <w:t xml:space="preserve">, wynagrodzenie ryczałtowe </w:t>
      </w:r>
      <w:r>
        <w:rPr>
          <w:rFonts w:asciiTheme="minorHAnsi" w:hAnsiTheme="minorHAnsi" w:cstheme="minorHAnsi"/>
        </w:rPr>
        <w:t xml:space="preserve">ulega zmniejszeniu </w:t>
      </w:r>
      <w:r w:rsidRPr="002D631F">
        <w:rPr>
          <w:rFonts w:asciiTheme="minorHAnsi" w:hAnsiTheme="minorHAnsi" w:cstheme="minorHAnsi"/>
        </w:rPr>
        <w:t xml:space="preserve">o wartość zakresu usług podlegających wyłączeniu </w:t>
      </w:r>
      <w:r>
        <w:rPr>
          <w:rFonts w:asciiTheme="minorHAnsi" w:hAnsiTheme="minorHAnsi" w:cstheme="minorHAnsi"/>
        </w:rPr>
        <w:t>z </w:t>
      </w:r>
      <w:r w:rsidRPr="002D631F">
        <w:rPr>
          <w:rFonts w:asciiTheme="minorHAnsi" w:hAnsiTheme="minorHAnsi" w:cstheme="minorHAnsi"/>
        </w:rPr>
        <w:t>niniejsze</w:t>
      </w:r>
      <w:r>
        <w:rPr>
          <w:rFonts w:asciiTheme="minorHAnsi" w:hAnsiTheme="minorHAnsi" w:cstheme="minorHAnsi"/>
        </w:rPr>
        <w:t>j</w:t>
      </w:r>
      <w:r w:rsidRPr="002D631F">
        <w:rPr>
          <w:rFonts w:asciiTheme="minorHAnsi" w:hAnsiTheme="minorHAnsi" w:cstheme="minorHAnsi"/>
        </w:rPr>
        <w:t xml:space="preserve"> </w:t>
      </w:r>
      <w:r>
        <w:rPr>
          <w:rFonts w:asciiTheme="minorHAnsi" w:hAnsiTheme="minorHAnsi" w:cstheme="minorHAnsi"/>
        </w:rPr>
        <w:t>umowy</w:t>
      </w:r>
      <w:r w:rsidRPr="002D631F">
        <w:rPr>
          <w:rFonts w:asciiTheme="minorHAnsi" w:hAnsiTheme="minorHAnsi" w:cstheme="minorHAnsi"/>
        </w:rPr>
        <w:t>. Wartość tych usług zostanie ustalona w oparciu o składniki cenowe wynikające z formularza cenowego Wykonawcy, wyliczone jako iloczyn ilości dni trwania  umowy i ceny jednostkowej za 1 dzień (iloraz wynagrodzenia miesięcznego za dany obiekt do ilości dni przypadających w miesiącu, w którym ograniczono zakres usług).</w:t>
      </w:r>
    </w:p>
    <w:p w14:paraId="70E5065C" w14:textId="5A1460D8" w:rsidR="00095FCD" w:rsidRPr="00095FCD" w:rsidRDefault="00095FCD" w:rsidP="00095FCD">
      <w:pPr>
        <w:pStyle w:val="Default"/>
        <w:numPr>
          <w:ilvl w:val="0"/>
          <w:numId w:val="24"/>
        </w:numPr>
        <w:spacing w:line="276" w:lineRule="auto"/>
        <w:ind w:left="426" w:hanging="426"/>
        <w:rPr>
          <w:rFonts w:asciiTheme="minorHAnsi" w:hAnsiTheme="minorHAnsi" w:cstheme="minorHAnsi"/>
        </w:rPr>
      </w:pPr>
      <w:r w:rsidRPr="00095FCD">
        <w:rPr>
          <w:rFonts w:asciiTheme="minorHAnsi" w:hAnsiTheme="minorHAnsi" w:cstheme="minorHAnsi"/>
        </w:rPr>
        <w:lastRenderedPageBreak/>
        <w:t>W przypadku rozszerzenia zakresu</w:t>
      </w:r>
      <w:r w:rsidR="002215E9">
        <w:rPr>
          <w:rFonts w:asciiTheme="minorHAnsi" w:hAnsiTheme="minorHAnsi" w:cstheme="minorHAnsi"/>
        </w:rPr>
        <w:t xml:space="preserve"> usług</w:t>
      </w:r>
      <w:r w:rsidRPr="00095FCD">
        <w:rPr>
          <w:rFonts w:asciiTheme="minorHAnsi" w:hAnsiTheme="minorHAnsi" w:cstheme="minorHAnsi"/>
        </w:rPr>
        <w:t xml:space="preserve"> o dodatkowy obiekt, warunki finansowe zostaną uzgodnione przez strony, na podstawie przekazanych przez Zamawiającego  szczegółowych danych dotyczących obiektu, urządzeń i instalacji.</w:t>
      </w:r>
    </w:p>
    <w:p w14:paraId="1CB69B3E" w14:textId="47865874" w:rsidR="007A31F8" w:rsidRPr="00180A46" w:rsidRDefault="007A31F8" w:rsidP="00180A46">
      <w:pPr>
        <w:pStyle w:val="Akapitzlist"/>
        <w:numPr>
          <w:ilvl w:val="0"/>
          <w:numId w:val="24"/>
        </w:numPr>
        <w:spacing w:line="276" w:lineRule="auto"/>
        <w:ind w:left="426" w:right="9" w:hanging="426"/>
        <w:rPr>
          <w:rFonts w:asciiTheme="minorHAnsi" w:eastAsia="Times New Roman" w:hAnsiTheme="minorHAnsi" w:cstheme="minorHAnsi"/>
        </w:rPr>
      </w:pPr>
      <w:r w:rsidRPr="008B70C8">
        <w:rPr>
          <w:rFonts w:asciiTheme="minorHAnsi" w:hAnsiTheme="minorHAnsi" w:cstheme="minorHAnsi"/>
        </w:rPr>
        <w:t xml:space="preserve">Nabywcą i płatnikiem faktury jest Izba Administracji Skarbowej w Kielcach, ul. Sandomierska 105, 25-324 Kielce, NIP: 959-07-88-263. </w:t>
      </w:r>
    </w:p>
    <w:p w14:paraId="01650F34" w14:textId="77777777" w:rsidR="00974E33" w:rsidRPr="00876F42" w:rsidRDefault="00DC0BBE" w:rsidP="005E4A53">
      <w:pPr>
        <w:pStyle w:val="Akapitzlist"/>
        <w:numPr>
          <w:ilvl w:val="0"/>
          <w:numId w:val="24"/>
        </w:numPr>
        <w:spacing w:line="276" w:lineRule="auto"/>
        <w:ind w:left="426" w:right="9" w:hanging="426"/>
        <w:rPr>
          <w:rFonts w:asciiTheme="minorHAnsi" w:eastAsia="Times New Roman" w:hAnsiTheme="minorHAnsi" w:cstheme="minorHAnsi"/>
        </w:rPr>
      </w:pPr>
      <w:r w:rsidRPr="00876F42">
        <w:rPr>
          <w:rFonts w:asciiTheme="minorHAnsi" w:hAnsiTheme="minorHAnsi" w:cstheme="minorHAnsi"/>
        </w:rPr>
        <w:t xml:space="preserve">Płatność nastąpi w terminie do 21 dni </w:t>
      </w:r>
      <w:r w:rsidR="000E4C74" w:rsidRPr="00876F42">
        <w:rPr>
          <w:rFonts w:asciiTheme="minorHAnsi" w:hAnsiTheme="minorHAnsi" w:cstheme="minorHAnsi"/>
        </w:rPr>
        <w:t xml:space="preserve">kalendarzowych </w:t>
      </w:r>
      <w:r w:rsidRPr="00876F42">
        <w:rPr>
          <w:rFonts w:asciiTheme="minorHAnsi" w:hAnsiTheme="minorHAnsi" w:cstheme="minorHAnsi"/>
        </w:rPr>
        <w:t>od dnia doręczenia Zamawiającemu przez Wykonawcę</w:t>
      </w:r>
      <w:r w:rsidR="004D4669" w:rsidRPr="00876F42">
        <w:rPr>
          <w:rFonts w:asciiTheme="minorHAnsi" w:hAnsiTheme="minorHAnsi" w:cstheme="minorHAnsi"/>
        </w:rPr>
        <w:t xml:space="preserve"> prawidłowo wystawionej faktury</w:t>
      </w:r>
      <w:r w:rsidR="000A27E2" w:rsidRPr="00876F42">
        <w:rPr>
          <w:rFonts w:asciiTheme="minorHAnsi" w:hAnsiTheme="minorHAnsi" w:cstheme="minorHAnsi"/>
        </w:rPr>
        <w:t>.</w:t>
      </w:r>
    </w:p>
    <w:p w14:paraId="0D1DB72A" w14:textId="77777777" w:rsidR="00974E33" w:rsidRPr="008B70C8" w:rsidRDefault="00DC0BBE" w:rsidP="005E4A53">
      <w:pPr>
        <w:pStyle w:val="Akapitzlist"/>
        <w:numPr>
          <w:ilvl w:val="0"/>
          <w:numId w:val="24"/>
        </w:numPr>
        <w:spacing w:line="276" w:lineRule="auto"/>
        <w:ind w:left="426" w:right="9" w:hanging="426"/>
        <w:rPr>
          <w:rFonts w:asciiTheme="minorHAnsi" w:eastAsia="Times New Roman" w:hAnsiTheme="minorHAnsi" w:cstheme="minorHAnsi"/>
        </w:rPr>
      </w:pPr>
      <w:r w:rsidRPr="008B70C8">
        <w:rPr>
          <w:rFonts w:asciiTheme="minorHAnsi" w:hAnsiTheme="minorHAnsi" w:cstheme="minorHAnsi"/>
        </w:rPr>
        <w:t xml:space="preserve">Za termin płatności przyjmuje się datę obciążenia rachunku bankowego Zamawiającego. </w:t>
      </w:r>
    </w:p>
    <w:p w14:paraId="4C193F7A" w14:textId="77777777" w:rsidR="00974E33" w:rsidRPr="008B70C8" w:rsidRDefault="00DC0BBE" w:rsidP="005E4A53">
      <w:pPr>
        <w:pStyle w:val="Akapitzlist"/>
        <w:numPr>
          <w:ilvl w:val="0"/>
          <w:numId w:val="24"/>
        </w:numPr>
        <w:spacing w:line="276" w:lineRule="auto"/>
        <w:ind w:left="426" w:right="9" w:hanging="426"/>
        <w:rPr>
          <w:rFonts w:asciiTheme="minorHAnsi" w:eastAsia="Times New Roman" w:hAnsiTheme="minorHAnsi" w:cstheme="minorHAnsi"/>
        </w:rPr>
      </w:pPr>
      <w:r w:rsidRPr="008B70C8">
        <w:rPr>
          <w:rFonts w:asciiTheme="minorHAnsi" w:hAnsiTheme="minorHAnsi" w:cstheme="minorHAnsi"/>
        </w:rPr>
        <w:t xml:space="preserve">Wynagrodzenie płatne będzie na wskazany rachunek bankowy Wykonawcy. </w:t>
      </w:r>
    </w:p>
    <w:p w14:paraId="2380AC50" w14:textId="77777777" w:rsidR="00974E33" w:rsidRPr="008B70C8" w:rsidRDefault="00DC0BBE" w:rsidP="005E4A53">
      <w:pPr>
        <w:pStyle w:val="Akapitzlist"/>
        <w:numPr>
          <w:ilvl w:val="0"/>
          <w:numId w:val="24"/>
        </w:numPr>
        <w:spacing w:line="276" w:lineRule="auto"/>
        <w:ind w:left="426" w:right="9" w:hanging="426"/>
        <w:rPr>
          <w:rFonts w:asciiTheme="minorHAnsi" w:eastAsia="Times New Roman" w:hAnsiTheme="minorHAnsi" w:cstheme="minorHAnsi"/>
        </w:rPr>
      </w:pPr>
      <w:r w:rsidRPr="008B70C8">
        <w:rPr>
          <w:rFonts w:asciiTheme="minorHAnsi" w:hAnsiTheme="minorHAnsi" w:cstheme="minorHAnsi"/>
        </w:rPr>
        <w:t>Wykonawca ma prawo do naliczenia Zam</w:t>
      </w:r>
      <w:r w:rsidR="00772773" w:rsidRPr="008B70C8">
        <w:rPr>
          <w:rFonts w:asciiTheme="minorHAnsi" w:hAnsiTheme="minorHAnsi" w:cstheme="minorHAnsi"/>
        </w:rPr>
        <w:t>awiającemu odsetek ustawowych w </w:t>
      </w:r>
      <w:r w:rsidRPr="008B70C8">
        <w:rPr>
          <w:rFonts w:asciiTheme="minorHAnsi" w:hAnsiTheme="minorHAnsi" w:cstheme="minorHAnsi"/>
        </w:rPr>
        <w:t xml:space="preserve">przypadku opóźnienia w dokonaniu płatności wynikających z niniejszej umowy. </w:t>
      </w:r>
    </w:p>
    <w:p w14:paraId="3B205253" w14:textId="77777777" w:rsidR="00974E33" w:rsidRPr="008B70C8" w:rsidRDefault="00DC0BBE" w:rsidP="005E4A53">
      <w:pPr>
        <w:pStyle w:val="Akapitzlist"/>
        <w:numPr>
          <w:ilvl w:val="0"/>
          <w:numId w:val="24"/>
        </w:numPr>
        <w:spacing w:line="276" w:lineRule="auto"/>
        <w:ind w:left="426" w:right="9" w:hanging="426"/>
        <w:rPr>
          <w:rFonts w:asciiTheme="minorHAnsi" w:eastAsia="Times New Roman" w:hAnsiTheme="minorHAnsi" w:cstheme="minorHAnsi"/>
        </w:rPr>
      </w:pPr>
      <w:r w:rsidRPr="008B70C8">
        <w:rPr>
          <w:rFonts w:asciiTheme="minorHAnsi" w:hAnsiTheme="minorHAnsi" w:cstheme="minorHAnsi"/>
        </w:rPr>
        <w:t>Zamawiający posiada konto na Platformie Elektronicznego Fakturowania umożliwiającej odbieranie ustrukturyzowanych fa</w:t>
      </w:r>
      <w:r w:rsidR="00772773" w:rsidRPr="008B70C8">
        <w:rPr>
          <w:rFonts w:asciiTheme="minorHAnsi" w:hAnsiTheme="minorHAnsi" w:cstheme="minorHAnsi"/>
        </w:rPr>
        <w:t>ktur elektronicznych, zgodnie z ustawą z </w:t>
      </w:r>
      <w:r w:rsidRPr="008B70C8">
        <w:rPr>
          <w:rFonts w:asciiTheme="minorHAnsi" w:hAnsiTheme="minorHAnsi" w:cstheme="minorHAnsi"/>
        </w:rPr>
        <w:t>dnia 9 listopada 2018 r. o elektronicznym fakturowaniu w zamówieniach publicznych, koncesjach na roboty budowlane lub usługi oraz partnerstwie publiczno-prywatnym (</w:t>
      </w:r>
      <w:proofErr w:type="spellStart"/>
      <w:r w:rsidRPr="008B70C8">
        <w:rPr>
          <w:rFonts w:asciiTheme="minorHAnsi" w:hAnsiTheme="minorHAnsi" w:cstheme="minorHAnsi"/>
        </w:rPr>
        <w:t>t.j</w:t>
      </w:r>
      <w:proofErr w:type="spellEnd"/>
      <w:r w:rsidRPr="008B70C8">
        <w:rPr>
          <w:rFonts w:asciiTheme="minorHAnsi" w:hAnsiTheme="minorHAnsi" w:cstheme="minorHAnsi"/>
        </w:rPr>
        <w:t>. Dz.U. z 2020 r., poz. 1666 ze zm.). Wykonawcy mogą wysyłać ustrukturyzowane faktury elektroniczne do Zamawiającego za pośrednictwem Platformy, https://brokerpefexpert.efaktura.gov.pl nr PEF 9590788263. Korzystanie z Platformy jest bezpłatne.</w:t>
      </w:r>
    </w:p>
    <w:p w14:paraId="7BC5B0B8" w14:textId="77777777" w:rsidR="00974E33" w:rsidRPr="008B70C8" w:rsidRDefault="00DC0BBE" w:rsidP="005E4A53">
      <w:pPr>
        <w:pStyle w:val="Akapitzlist"/>
        <w:numPr>
          <w:ilvl w:val="0"/>
          <w:numId w:val="24"/>
        </w:numPr>
        <w:spacing w:line="276" w:lineRule="auto"/>
        <w:ind w:left="426" w:right="9" w:hanging="426"/>
        <w:rPr>
          <w:rFonts w:asciiTheme="minorHAnsi" w:eastAsia="Times New Roman" w:hAnsiTheme="minorHAnsi" w:cstheme="minorHAnsi"/>
        </w:rPr>
      </w:pPr>
      <w:r w:rsidRPr="008B70C8">
        <w:rPr>
          <w:rFonts w:asciiTheme="minorHAnsi" w:hAnsiTheme="minorHAnsi" w:cstheme="minorHAnsi"/>
        </w:rPr>
        <w:t>Zamawiający informuje, że nie jest czynnym podatnikiem VAT.</w:t>
      </w:r>
    </w:p>
    <w:p w14:paraId="5DB62B53" w14:textId="2F656177" w:rsidR="000F54C1" w:rsidRPr="00516044" w:rsidRDefault="00DC0BBE" w:rsidP="005E4A53">
      <w:pPr>
        <w:pStyle w:val="Akapitzlist"/>
        <w:numPr>
          <w:ilvl w:val="0"/>
          <w:numId w:val="24"/>
        </w:numPr>
        <w:spacing w:line="276" w:lineRule="auto"/>
        <w:ind w:left="426" w:right="9" w:hanging="426"/>
        <w:rPr>
          <w:rFonts w:asciiTheme="minorHAnsi" w:eastAsia="Times New Roman" w:hAnsiTheme="minorHAnsi" w:cstheme="minorHAnsi"/>
        </w:rPr>
      </w:pPr>
      <w:r w:rsidRPr="008B70C8">
        <w:rPr>
          <w:rFonts w:asciiTheme="minorHAnsi" w:hAnsiTheme="minorHAnsi" w:cstheme="minorHAnsi"/>
        </w:rPr>
        <w:t>W przypadku, gdy przedmiotem zamówienia są materiały/urządzenia i/lub usługi w odniesieniu, do których mają zastosowanie przepisy określone w art. 108a ustawy z dnia 11 marca 2004 roku o podatku od tow</w:t>
      </w:r>
      <w:r w:rsidR="00153AC4">
        <w:rPr>
          <w:rFonts w:asciiTheme="minorHAnsi" w:hAnsiTheme="minorHAnsi" w:cstheme="minorHAnsi"/>
        </w:rPr>
        <w:t xml:space="preserve">arów i </w:t>
      </w:r>
      <w:r w:rsidR="00153AC4" w:rsidRPr="00876F42">
        <w:rPr>
          <w:rFonts w:asciiTheme="minorHAnsi" w:hAnsiTheme="minorHAnsi" w:cstheme="minorHAnsi"/>
        </w:rPr>
        <w:t>usług (</w:t>
      </w:r>
      <w:proofErr w:type="spellStart"/>
      <w:r w:rsidR="00153AC4" w:rsidRPr="00876F42">
        <w:rPr>
          <w:rFonts w:asciiTheme="minorHAnsi" w:hAnsiTheme="minorHAnsi" w:cstheme="minorHAnsi"/>
        </w:rPr>
        <w:t>t.j</w:t>
      </w:r>
      <w:proofErr w:type="spellEnd"/>
      <w:r w:rsidR="00153AC4" w:rsidRPr="00876F42">
        <w:rPr>
          <w:rFonts w:asciiTheme="minorHAnsi" w:hAnsiTheme="minorHAnsi" w:cstheme="minorHAnsi"/>
        </w:rPr>
        <w:t>. Dz. U. z 2024 r. poz. 361</w:t>
      </w:r>
      <w:r w:rsidRPr="00876F42">
        <w:rPr>
          <w:rFonts w:asciiTheme="minorHAnsi" w:hAnsiTheme="minorHAnsi" w:cstheme="minorHAnsi"/>
        </w:rPr>
        <w:t xml:space="preserve"> </w:t>
      </w:r>
      <w:r w:rsidRPr="008B70C8">
        <w:rPr>
          <w:rFonts w:asciiTheme="minorHAnsi" w:hAnsiTheme="minorHAnsi" w:cstheme="minorHAnsi"/>
        </w:rPr>
        <w:t>ze zm.)</w:t>
      </w:r>
      <w:r w:rsidR="007C04EF" w:rsidRPr="008B70C8">
        <w:rPr>
          <w:rFonts w:asciiTheme="minorHAnsi" w:hAnsiTheme="minorHAnsi" w:cstheme="minorHAnsi"/>
        </w:rPr>
        <w:t>,</w:t>
      </w:r>
      <w:r w:rsidRPr="008B70C8">
        <w:rPr>
          <w:rFonts w:asciiTheme="minorHAnsi" w:hAnsiTheme="minorHAnsi" w:cstheme="minorHAnsi"/>
        </w:rPr>
        <w:t xml:space="preserve"> odnoszące się do stosowania mechanizmu podzielonej płatności (</w:t>
      </w:r>
      <w:proofErr w:type="spellStart"/>
      <w:r w:rsidRPr="008B70C8">
        <w:rPr>
          <w:rFonts w:asciiTheme="minorHAnsi" w:hAnsiTheme="minorHAnsi" w:cstheme="minorHAnsi"/>
        </w:rPr>
        <w:t>split</w:t>
      </w:r>
      <w:proofErr w:type="spellEnd"/>
      <w:r w:rsidRPr="008B70C8">
        <w:rPr>
          <w:rFonts w:asciiTheme="minorHAnsi" w:hAnsiTheme="minorHAnsi" w:cstheme="minorHAnsi"/>
        </w:rPr>
        <w:t xml:space="preserve"> </w:t>
      </w:r>
      <w:proofErr w:type="spellStart"/>
      <w:r w:rsidRPr="008B70C8">
        <w:rPr>
          <w:rFonts w:asciiTheme="minorHAnsi" w:hAnsiTheme="minorHAnsi" w:cstheme="minorHAnsi"/>
        </w:rPr>
        <w:t>payment</w:t>
      </w:r>
      <w:proofErr w:type="spellEnd"/>
      <w:r w:rsidRPr="008B70C8">
        <w:rPr>
          <w:rFonts w:asciiTheme="minorHAnsi" w:hAnsiTheme="minorHAnsi" w:cstheme="minorHAnsi"/>
        </w:rPr>
        <w:t>), rozliczenia odbywać się będą zgodnie z ww. przepisem ustawy. Wykonawca jest zobowiązany podać na fakturze adnotację „mechanizm podzielonej płatności”.</w:t>
      </w:r>
    </w:p>
    <w:p w14:paraId="20706FA1" w14:textId="77777777" w:rsidR="00516044" w:rsidRPr="008B70C8" w:rsidRDefault="00516044" w:rsidP="005E4A53">
      <w:pPr>
        <w:pStyle w:val="Akapitzlist"/>
        <w:spacing w:line="276" w:lineRule="auto"/>
        <w:ind w:left="426" w:right="9"/>
        <w:rPr>
          <w:rFonts w:asciiTheme="minorHAnsi" w:eastAsia="Times New Roman" w:hAnsiTheme="minorHAnsi" w:cstheme="minorHAnsi"/>
        </w:rPr>
      </w:pPr>
    </w:p>
    <w:p w14:paraId="222A7C80" w14:textId="7181051E" w:rsidR="00D27CC4" w:rsidRPr="008B70C8" w:rsidRDefault="00D27CC4" w:rsidP="006613C7">
      <w:pPr>
        <w:spacing w:after="0" w:line="240" w:lineRule="auto"/>
        <w:ind w:left="710" w:hanging="710"/>
        <w:contextualSpacing/>
        <w:jc w:val="center"/>
        <w:outlineLvl w:val="0"/>
        <w:rPr>
          <w:rFonts w:eastAsia="Times New Roman" w:cstheme="minorHAnsi"/>
          <w:b/>
          <w:sz w:val="24"/>
          <w:szCs w:val="24"/>
        </w:rPr>
      </w:pPr>
      <w:r w:rsidRPr="008B70C8">
        <w:rPr>
          <w:rFonts w:eastAsia="Times New Roman" w:cstheme="minorHAnsi"/>
          <w:b/>
          <w:sz w:val="24"/>
          <w:szCs w:val="24"/>
        </w:rPr>
        <w:t xml:space="preserve">§ </w:t>
      </w:r>
      <w:r w:rsidR="00B62E50">
        <w:rPr>
          <w:rFonts w:eastAsia="Times New Roman" w:cstheme="minorHAnsi"/>
          <w:b/>
          <w:sz w:val="24"/>
          <w:szCs w:val="24"/>
        </w:rPr>
        <w:t>5</w:t>
      </w:r>
      <w:r w:rsidRPr="008B70C8">
        <w:rPr>
          <w:rFonts w:eastAsia="Times New Roman" w:cstheme="minorHAnsi"/>
          <w:b/>
          <w:sz w:val="24"/>
          <w:szCs w:val="24"/>
        </w:rPr>
        <w:t>.</w:t>
      </w:r>
    </w:p>
    <w:p w14:paraId="04BED7FB" w14:textId="1C26B0B9" w:rsidR="00D27CC4" w:rsidRPr="008B70C8" w:rsidRDefault="00D27CC4" w:rsidP="00385941">
      <w:pPr>
        <w:pStyle w:val="Akapitzlist"/>
        <w:spacing w:after="120"/>
        <w:ind w:left="425" w:hanging="425"/>
        <w:jc w:val="center"/>
        <w:rPr>
          <w:rFonts w:asciiTheme="minorHAnsi" w:eastAsia="Times New Roman" w:hAnsiTheme="minorHAnsi" w:cstheme="minorHAnsi"/>
          <w:b/>
        </w:rPr>
      </w:pPr>
      <w:r w:rsidRPr="008B70C8">
        <w:rPr>
          <w:rFonts w:asciiTheme="minorHAnsi" w:eastAsia="Times New Roman" w:hAnsiTheme="minorHAnsi" w:cstheme="minorHAnsi"/>
          <w:b/>
        </w:rPr>
        <w:t>Gwarancja i rękojmia</w:t>
      </w:r>
    </w:p>
    <w:p w14:paraId="5E647EDD" w14:textId="74BC977D" w:rsidR="00CD3E27" w:rsidRPr="008B70C8" w:rsidRDefault="00CD3E27" w:rsidP="00F84239">
      <w:pPr>
        <w:numPr>
          <w:ilvl w:val="0"/>
          <w:numId w:val="16"/>
        </w:numPr>
        <w:spacing w:after="0" w:line="276" w:lineRule="auto"/>
        <w:ind w:left="284" w:hanging="284"/>
        <w:rPr>
          <w:rFonts w:cstheme="minorHAnsi"/>
          <w:sz w:val="24"/>
          <w:szCs w:val="24"/>
        </w:rPr>
      </w:pPr>
      <w:r w:rsidRPr="008B70C8">
        <w:rPr>
          <w:rFonts w:cstheme="minorHAnsi"/>
          <w:sz w:val="24"/>
          <w:szCs w:val="24"/>
        </w:rPr>
        <w:t>Wykonawca jest odpowiedzialny względem Zam</w:t>
      </w:r>
      <w:r w:rsidR="00516044">
        <w:rPr>
          <w:rFonts w:cstheme="minorHAnsi"/>
          <w:sz w:val="24"/>
          <w:szCs w:val="24"/>
        </w:rPr>
        <w:t>awiającego z tytułu gwarancji i </w:t>
      </w:r>
      <w:r w:rsidRPr="008B70C8">
        <w:rPr>
          <w:rFonts w:cstheme="minorHAnsi"/>
          <w:sz w:val="24"/>
          <w:szCs w:val="24"/>
        </w:rPr>
        <w:t>rękojmi za wady przedmiotu umowy.</w:t>
      </w:r>
    </w:p>
    <w:p w14:paraId="671DD837" w14:textId="26B61943" w:rsidR="000A3C33" w:rsidRDefault="000A3C33" w:rsidP="000A3C33">
      <w:pPr>
        <w:pStyle w:val="Akapitzlist"/>
        <w:widowControl/>
        <w:numPr>
          <w:ilvl w:val="0"/>
          <w:numId w:val="16"/>
        </w:numPr>
        <w:suppressAutoHyphens w:val="0"/>
        <w:autoSpaceDN/>
        <w:spacing w:line="276" w:lineRule="auto"/>
        <w:ind w:left="284" w:hanging="284"/>
        <w:contextualSpacing/>
        <w:textAlignment w:val="auto"/>
        <w:rPr>
          <w:rFonts w:asciiTheme="minorHAnsi" w:hAnsiTheme="minorHAnsi" w:cstheme="minorHAnsi"/>
        </w:rPr>
      </w:pPr>
      <w:r w:rsidRPr="00EC1200">
        <w:rPr>
          <w:rFonts w:asciiTheme="minorHAnsi" w:hAnsiTheme="minorHAnsi" w:cstheme="minorHAnsi"/>
        </w:rPr>
        <w:t xml:space="preserve">Wykonawca udziela Zamawiającemu 12 miesięcznej gwarancji na </w:t>
      </w:r>
      <w:r>
        <w:rPr>
          <w:rFonts w:asciiTheme="minorHAnsi" w:hAnsiTheme="minorHAnsi" w:cstheme="minorHAnsi"/>
        </w:rPr>
        <w:t xml:space="preserve">każdą </w:t>
      </w:r>
      <w:r w:rsidRPr="00EC1200">
        <w:rPr>
          <w:rFonts w:asciiTheme="minorHAnsi" w:hAnsiTheme="minorHAnsi" w:cstheme="minorHAnsi"/>
        </w:rPr>
        <w:t>wykonaną usługę naprawy oraz na wymienione części</w:t>
      </w:r>
      <w:r>
        <w:rPr>
          <w:rFonts w:asciiTheme="minorHAnsi" w:hAnsiTheme="minorHAnsi" w:cstheme="minorHAnsi"/>
        </w:rPr>
        <w:t xml:space="preserve">. Okres gwarancji rozpoczyna się </w:t>
      </w:r>
      <w:r w:rsidRPr="00EC1200">
        <w:rPr>
          <w:rFonts w:asciiTheme="minorHAnsi" w:hAnsiTheme="minorHAnsi" w:cstheme="minorHAnsi"/>
        </w:rPr>
        <w:t xml:space="preserve">od daty podpisania protokołu </w:t>
      </w:r>
      <w:r>
        <w:rPr>
          <w:rFonts w:asciiTheme="minorHAnsi" w:hAnsiTheme="minorHAnsi" w:cstheme="minorHAnsi"/>
        </w:rPr>
        <w:t>z naprawy</w:t>
      </w:r>
      <w:r w:rsidRPr="00EC1200">
        <w:rPr>
          <w:rFonts w:asciiTheme="minorHAnsi" w:hAnsiTheme="minorHAnsi" w:cstheme="minorHAnsi"/>
        </w:rPr>
        <w:t xml:space="preserve">. </w:t>
      </w:r>
    </w:p>
    <w:p w14:paraId="7EFCB654" w14:textId="77777777" w:rsidR="000A3C33" w:rsidRPr="00921FEC" w:rsidRDefault="000A3C33" w:rsidP="000A3C33">
      <w:pPr>
        <w:pStyle w:val="Akapitzlist"/>
        <w:widowControl/>
        <w:numPr>
          <w:ilvl w:val="0"/>
          <w:numId w:val="16"/>
        </w:numPr>
        <w:suppressAutoHyphens w:val="0"/>
        <w:autoSpaceDN/>
        <w:spacing w:line="276" w:lineRule="auto"/>
        <w:ind w:left="284" w:hanging="284"/>
        <w:contextualSpacing/>
        <w:textAlignment w:val="auto"/>
        <w:rPr>
          <w:rFonts w:asciiTheme="minorHAnsi" w:hAnsiTheme="minorHAnsi" w:cstheme="minorHAnsi"/>
        </w:rPr>
      </w:pPr>
      <w:r w:rsidRPr="00921FEC">
        <w:rPr>
          <w:rFonts w:asciiTheme="minorHAnsi" w:hAnsiTheme="minorHAnsi" w:cstheme="minorHAnsi"/>
        </w:rPr>
        <w:t xml:space="preserve">W ramach gwarancji Wykonawca nieodpłatnie usunie zaistniałą wadę, a w razie konieczności dokona wymiany wadliwie działających części. </w:t>
      </w:r>
    </w:p>
    <w:p w14:paraId="3FEBBA7D" w14:textId="77777777" w:rsidR="000A3C33" w:rsidRPr="0090648D" w:rsidRDefault="000A3C33" w:rsidP="000A3C33">
      <w:pPr>
        <w:numPr>
          <w:ilvl w:val="0"/>
          <w:numId w:val="16"/>
        </w:numPr>
        <w:spacing w:after="0" w:line="276" w:lineRule="auto"/>
        <w:ind w:left="284" w:hanging="284"/>
        <w:rPr>
          <w:rFonts w:cstheme="minorHAnsi"/>
          <w:sz w:val="24"/>
          <w:szCs w:val="24"/>
        </w:rPr>
      </w:pPr>
      <w:r w:rsidRPr="0090648D">
        <w:rPr>
          <w:rFonts w:cstheme="minorHAnsi"/>
          <w:sz w:val="24"/>
          <w:szCs w:val="24"/>
        </w:rPr>
        <w:t>Reklamacje dotyczące wykonanych napraw będą załatwione w termi</w:t>
      </w:r>
      <w:r>
        <w:rPr>
          <w:rFonts w:cstheme="minorHAnsi"/>
          <w:sz w:val="24"/>
          <w:szCs w:val="24"/>
        </w:rPr>
        <w:t>nie 2 dni roboczych</w:t>
      </w:r>
      <w:r w:rsidRPr="0090648D">
        <w:rPr>
          <w:rFonts w:cstheme="minorHAnsi"/>
          <w:sz w:val="24"/>
          <w:szCs w:val="24"/>
        </w:rPr>
        <w:t xml:space="preserve"> po zgłoszeniu</w:t>
      </w:r>
      <w:r>
        <w:rPr>
          <w:rFonts w:cstheme="minorHAnsi"/>
          <w:sz w:val="24"/>
          <w:szCs w:val="24"/>
        </w:rPr>
        <w:t xml:space="preserve"> telefonicznym na nr…………………………….</w:t>
      </w:r>
      <w:r w:rsidRPr="0090648D">
        <w:rPr>
          <w:rFonts w:cstheme="minorHAnsi"/>
          <w:sz w:val="24"/>
          <w:szCs w:val="24"/>
        </w:rPr>
        <w:t xml:space="preserve"> faksem</w:t>
      </w:r>
      <w:r>
        <w:rPr>
          <w:rFonts w:cstheme="minorHAnsi"/>
          <w:sz w:val="24"/>
          <w:szCs w:val="24"/>
        </w:rPr>
        <w:t xml:space="preserve"> na nr ……………………………</w:t>
      </w:r>
      <w:r w:rsidRPr="0090648D">
        <w:rPr>
          <w:rFonts w:cstheme="minorHAnsi"/>
          <w:sz w:val="24"/>
          <w:szCs w:val="24"/>
        </w:rPr>
        <w:t xml:space="preserve"> lub pocztą</w:t>
      </w:r>
      <w:r>
        <w:rPr>
          <w:rFonts w:cstheme="minorHAnsi"/>
          <w:sz w:val="24"/>
          <w:szCs w:val="24"/>
        </w:rPr>
        <w:t xml:space="preserve"> elektroniczną na adres…………………………………..</w:t>
      </w:r>
    </w:p>
    <w:p w14:paraId="1F7B0358" w14:textId="52B5BFF0" w:rsidR="00EE08D6" w:rsidRDefault="000A3C33" w:rsidP="00B62E50">
      <w:pPr>
        <w:numPr>
          <w:ilvl w:val="0"/>
          <w:numId w:val="16"/>
        </w:numPr>
        <w:tabs>
          <w:tab w:val="left" w:pos="426"/>
        </w:tabs>
        <w:spacing w:after="0" w:line="276" w:lineRule="auto"/>
        <w:ind w:left="284" w:hanging="284"/>
        <w:rPr>
          <w:rFonts w:cstheme="minorHAnsi"/>
          <w:sz w:val="24"/>
          <w:szCs w:val="24"/>
        </w:rPr>
      </w:pPr>
      <w:r w:rsidRPr="0090648D">
        <w:rPr>
          <w:rFonts w:cstheme="minorHAnsi"/>
          <w:sz w:val="24"/>
          <w:szCs w:val="24"/>
        </w:rPr>
        <w:t xml:space="preserve">W przypadku nieprawidłowego wykonania usługi Wykonawca zobowiązany jest </w:t>
      </w:r>
      <w:r w:rsidRPr="0090648D">
        <w:rPr>
          <w:rFonts w:cstheme="minorHAnsi"/>
          <w:sz w:val="24"/>
          <w:szCs w:val="24"/>
        </w:rPr>
        <w:br/>
        <w:t xml:space="preserve">do pokrycia kosztów naprawy uszkodzonego z jego winy urządzenia. </w:t>
      </w:r>
    </w:p>
    <w:p w14:paraId="21914689" w14:textId="77777777" w:rsidR="00B62E50" w:rsidRPr="00B62E50" w:rsidRDefault="00B62E50" w:rsidP="00B62E50">
      <w:pPr>
        <w:tabs>
          <w:tab w:val="left" w:pos="426"/>
        </w:tabs>
        <w:spacing w:after="0" w:line="276" w:lineRule="auto"/>
        <w:ind w:left="284"/>
        <w:rPr>
          <w:rFonts w:cstheme="minorHAnsi"/>
          <w:sz w:val="24"/>
          <w:szCs w:val="24"/>
        </w:rPr>
      </w:pPr>
    </w:p>
    <w:p w14:paraId="3F4FFDF4" w14:textId="77777777" w:rsidR="006D2B88" w:rsidRDefault="006D2B88" w:rsidP="006613C7">
      <w:pPr>
        <w:spacing w:after="0" w:line="240" w:lineRule="auto"/>
        <w:contextualSpacing/>
        <w:jc w:val="center"/>
        <w:rPr>
          <w:rFonts w:eastAsia="Times New Roman" w:cstheme="minorHAnsi"/>
          <w:b/>
          <w:sz w:val="24"/>
          <w:szCs w:val="24"/>
          <w:lang w:eastAsia="pl-PL"/>
        </w:rPr>
      </w:pPr>
    </w:p>
    <w:p w14:paraId="4E46D1FA" w14:textId="62B7C6BC" w:rsidR="009474D4" w:rsidRPr="008B70C8" w:rsidRDefault="009474D4" w:rsidP="006613C7">
      <w:pPr>
        <w:spacing w:after="0" w:line="240" w:lineRule="auto"/>
        <w:contextualSpacing/>
        <w:jc w:val="center"/>
        <w:rPr>
          <w:rFonts w:eastAsia="Times New Roman" w:cstheme="minorHAnsi"/>
          <w:b/>
          <w:sz w:val="24"/>
          <w:szCs w:val="24"/>
          <w:lang w:eastAsia="pl-PL"/>
        </w:rPr>
      </w:pPr>
      <w:r w:rsidRPr="008B70C8">
        <w:rPr>
          <w:rFonts w:eastAsia="Times New Roman" w:cstheme="minorHAnsi"/>
          <w:b/>
          <w:sz w:val="24"/>
          <w:szCs w:val="24"/>
          <w:lang w:eastAsia="pl-PL"/>
        </w:rPr>
        <w:lastRenderedPageBreak/>
        <w:t xml:space="preserve">§ </w:t>
      </w:r>
      <w:r w:rsidR="00B62E50">
        <w:rPr>
          <w:rFonts w:eastAsia="Times New Roman" w:cstheme="minorHAnsi"/>
          <w:b/>
          <w:sz w:val="24"/>
          <w:szCs w:val="24"/>
          <w:lang w:eastAsia="pl-PL"/>
        </w:rPr>
        <w:t>6</w:t>
      </w:r>
      <w:r w:rsidRPr="008B70C8">
        <w:rPr>
          <w:rFonts w:eastAsia="Times New Roman" w:cstheme="minorHAnsi"/>
          <w:b/>
          <w:sz w:val="24"/>
          <w:szCs w:val="24"/>
          <w:lang w:eastAsia="pl-PL"/>
        </w:rPr>
        <w:t>.</w:t>
      </w:r>
    </w:p>
    <w:p w14:paraId="1F0A4295" w14:textId="4A2D2A48" w:rsidR="00073B0A" w:rsidRPr="00A70C20" w:rsidRDefault="00073B0A" w:rsidP="00A70C20">
      <w:pPr>
        <w:pStyle w:val="Nagwek1"/>
        <w:spacing w:before="0" w:after="120"/>
        <w:ind w:left="91" w:right="6"/>
        <w:jc w:val="center"/>
        <w:rPr>
          <w:rFonts w:asciiTheme="minorHAnsi" w:hAnsiTheme="minorHAnsi" w:cstheme="minorHAnsi"/>
          <w:b w:val="0"/>
          <w:sz w:val="24"/>
          <w:szCs w:val="24"/>
        </w:rPr>
      </w:pPr>
      <w:r w:rsidRPr="001352D0">
        <w:rPr>
          <w:rFonts w:asciiTheme="minorHAnsi" w:hAnsiTheme="minorHAnsi" w:cstheme="minorHAnsi"/>
          <w:sz w:val="24"/>
          <w:szCs w:val="24"/>
        </w:rPr>
        <w:t>Osoby wyznaczone do współpracy przy realizacji umowy</w:t>
      </w:r>
    </w:p>
    <w:p w14:paraId="72D93926" w14:textId="48D589D4" w:rsidR="00FB1F77" w:rsidRPr="00FB1F77" w:rsidRDefault="00073B0A" w:rsidP="00FB1F77">
      <w:pPr>
        <w:pStyle w:val="Default"/>
        <w:numPr>
          <w:ilvl w:val="0"/>
          <w:numId w:val="42"/>
        </w:numPr>
        <w:spacing w:after="120" w:line="276" w:lineRule="auto"/>
        <w:ind w:left="425" w:hanging="425"/>
        <w:rPr>
          <w:rFonts w:asciiTheme="minorHAnsi" w:hAnsiTheme="minorHAnsi" w:cstheme="minorHAnsi"/>
        </w:rPr>
      </w:pPr>
      <w:r w:rsidRPr="001352D0">
        <w:rPr>
          <w:rFonts w:asciiTheme="minorHAnsi" w:hAnsiTheme="minorHAnsi" w:cstheme="minorHAnsi"/>
        </w:rPr>
        <w:t xml:space="preserve">Do nadzoru nad realizacją umowy i współpracy przy jej realizacji ze strony Zamawiającego zostają wyznaczone następujące osoby: </w:t>
      </w:r>
    </w:p>
    <w:tbl>
      <w:tblPr>
        <w:tblW w:w="485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10"/>
        <w:gridCol w:w="1901"/>
        <w:gridCol w:w="2577"/>
        <w:gridCol w:w="1295"/>
        <w:gridCol w:w="1996"/>
      </w:tblGrid>
      <w:tr w:rsidR="00073B0A" w:rsidRPr="001352D0" w14:paraId="599D4574" w14:textId="77777777" w:rsidTr="00FB1F77">
        <w:trPr>
          <w:trHeight w:val="429"/>
          <w:jc w:val="center"/>
        </w:trPr>
        <w:tc>
          <w:tcPr>
            <w:tcW w:w="72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6149F1" w14:textId="77777777" w:rsidR="00073B0A" w:rsidRPr="00073B0A" w:rsidRDefault="00073B0A" w:rsidP="0031688F">
            <w:pPr>
              <w:rPr>
                <w:rFonts w:cstheme="minorHAnsi"/>
                <w:b/>
                <w:sz w:val="20"/>
                <w:szCs w:val="20"/>
              </w:rPr>
            </w:pPr>
            <w:r w:rsidRPr="00073B0A">
              <w:rPr>
                <w:rFonts w:cstheme="minorHAnsi"/>
                <w:b/>
                <w:bCs/>
                <w:color w:val="000000"/>
                <w:sz w:val="20"/>
                <w:szCs w:val="20"/>
              </w:rPr>
              <w:t>Część zamówienia</w:t>
            </w:r>
          </w:p>
        </w:tc>
        <w:tc>
          <w:tcPr>
            <w:tcW w:w="104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B5E8456" w14:textId="77777777" w:rsidR="00073B0A" w:rsidRPr="00073B0A" w:rsidRDefault="00073B0A" w:rsidP="0031688F">
            <w:pPr>
              <w:rPr>
                <w:rFonts w:cstheme="minorHAnsi"/>
                <w:b/>
                <w:sz w:val="20"/>
                <w:szCs w:val="20"/>
              </w:rPr>
            </w:pPr>
            <w:r w:rsidRPr="00073B0A">
              <w:rPr>
                <w:rFonts w:cstheme="minorHAnsi"/>
                <w:b/>
                <w:sz w:val="20"/>
                <w:szCs w:val="20"/>
              </w:rPr>
              <w:t>Nazwa i adres obiektu</w:t>
            </w:r>
          </w:p>
        </w:tc>
        <w:tc>
          <w:tcPr>
            <w:tcW w:w="141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4078C4B" w14:textId="6FA81C7D" w:rsidR="00073B0A" w:rsidRPr="00073B0A" w:rsidRDefault="00FB1F77" w:rsidP="0031688F">
            <w:pPr>
              <w:rPr>
                <w:rFonts w:cstheme="minorHAnsi"/>
                <w:b/>
                <w:sz w:val="20"/>
                <w:szCs w:val="20"/>
              </w:rPr>
            </w:pPr>
            <w:r>
              <w:rPr>
                <w:rFonts w:cstheme="minorHAnsi"/>
                <w:b/>
                <w:sz w:val="20"/>
                <w:szCs w:val="20"/>
              </w:rPr>
              <w:t>Imię i nazwisko osoby</w:t>
            </w:r>
            <w:r w:rsidR="00073B0A" w:rsidRPr="00073B0A">
              <w:rPr>
                <w:rFonts w:cstheme="minorHAnsi"/>
                <w:b/>
                <w:sz w:val="20"/>
                <w:szCs w:val="20"/>
              </w:rPr>
              <w:t xml:space="preserve"> do kontaktów</w:t>
            </w:r>
          </w:p>
        </w:tc>
        <w:tc>
          <w:tcPr>
            <w:tcW w:w="71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9DE3CE" w14:textId="77777777" w:rsidR="00073B0A" w:rsidRPr="00073B0A" w:rsidRDefault="00073B0A" w:rsidP="0031688F">
            <w:pPr>
              <w:rPr>
                <w:rFonts w:cstheme="minorHAnsi"/>
                <w:b/>
                <w:sz w:val="20"/>
                <w:szCs w:val="20"/>
              </w:rPr>
            </w:pPr>
            <w:r w:rsidRPr="00073B0A">
              <w:rPr>
                <w:rFonts w:cstheme="minorHAnsi"/>
                <w:b/>
                <w:sz w:val="20"/>
                <w:szCs w:val="20"/>
              </w:rPr>
              <w:t>Nr telefonu</w:t>
            </w:r>
          </w:p>
        </w:tc>
        <w:tc>
          <w:tcPr>
            <w:tcW w:w="109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438FF0C" w14:textId="77777777" w:rsidR="00073B0A" w:rsidRPr="00073B0A" w:rsidRDefault="00073B0A" w:rsidP="0031688F">
            <w:pPr>
              <w:rPr>
                <w:rFonts w:cstheme="minorHAnsi"/>
                <w:b/>
                <w:sz w:val="20"/>
                <w:szCs w:val="20"/>
              </w:rPr>
            </w:pPr>
            <w:r w:rsidRPr="00073B0A">
              <w:rPr>
                <w:rFonts w:cstheme="minorHAnsi"/>
                <w:b/>
                <w:sz w:val="20"/>
                <w:szCs w:val="20"/>
              </w:rPr>
              <w:t>Adres e-mail</w:t>
            </w:r>
          </w:p>
        </w:tc>
      </w:tr>
      <w:tr w:rsidR="00073B0A" w:rsidRPr="001352D0" w14:paraId="06503C56" w14:textId="77777777" w:rsidTr="00036745">
        <w:trPr>
          <w:trHeight w:val="373"/>
          <w:jc w:val="center"/>
        </w:trPr>
        <w:tc>
          <w:tcPr>
            <w:tcW w:w="721" w:type="pct"/>
            <w:tcBorders>
              <w:top w:val="single" w:sz="4" w:space="0" w:color="000000"/>
              <w:left w:val="single" w:sz="4" w:space="0" w:color="000000"/>
              <w:bottom w:val="single" w:sz="4" w:space="0" w:color="000000"/>
              <w:right w:val="single" w:sz="4" w:space="0" w:color="000000"/>
            </w:tcBorders>
            <w:vAlign w:val="center"/>
          </w:tcPr>
          <w:p w14:paraId="017E4D22" w14:textId="6DA86B65" w:rsidR="00073B0A" w:rsidRPr="001352D0" w:rsidRDefault="00073B0A" w:rsidP="0031688F">
            <w:pPr>
              <w:rPr>
                <w:rFonts w:cstheme="minorHAnsi"/>
                <w:color w:val="000000"/>
                <w:sz w:val="24"/>
                <w:szCs w:val="24"/>
              </w:rPr>
            </w:pPr>
          </w:p>
        </w:tc>
        <w:tc>
          <w:tcPr>
            <w:tcW w:w="1047" w:type="pct"/>
            <w:tcBorders>
              <w:top w:val="single" w:sz="4" w:space="0" w:color="000000"/>
              <w:left w:val="single" w:sz="4" w:space="0" w:color="000000"/>
              <w:bottom w:val="single" w:sz="4" w:space="0" w:color="000000"/>
              <w:right w:val="single" w:sz="4" w:space="0" w:color="000000"/>
            </w:tcBorders>
          </w:tcPr>
          <w:p w14:paraId="6561CA98" w14:textId="77777777" w:rsidR="00073B0A" w:rsidRPr="001352D0" w:rsidRDefault="00073B0A" w:rsidP="0031688F">
            <w:pPr>
              <w:rPr>
                <w:rFonts w:eastAsia="Cambria" w:cstheme="minorHAnsi"/>
                <w:sz w:val="24"/>
                <w:szCs w:val="24"/>
              </w:rPr>
            </w:pPr>
          </w:p>
        </w:tc>
        <w:tc>
          <w:tcPr>
            <w:tcW w:w="1419" w:type="pct"/>
            <w:tcBorders>
              <w:top w:val="single" w:sz="4" w:space="0" w:color="000000"/>
              <w:left w:val="single" w:sz="4" w:space="0" w:color="000000"/>
              <w:bottom w:val="single" w:sz="4" w:space="0" w:color="000000"/>
              <w:right w:val="single" w:sz="4" w:space="0" w:color="000000"/>
            </w:tcBorders>
            <w:vAlign w:val="center"/>
          </w:tcPr>
          <w:p w14:paraId="73A620BA" w14:textId="77777777" w:rsidR="00073B0A" w:rsidRPr="001352D0" w:rsidRDefault="00073B0A" w:rsidP="0031688F">
            <w:pPr>
              <w:rPr>
                <w:rFonts w:cstheme="minorHAnsi"/>
                <w:color w:val="000000"/>
                <w:sz w:val="24"/>
                <w:szCs w:val="24"/>
              </w:rPr>
            </w:pPr>
          </w:p>
        </w:tc>
        <w:tc>
          <w:tcPr>
            <w:tcW w:w="713" w:type="pct"/>
            <w:tcBorders>
              <w:top w:val="single" w:sz="4" w:space="0" w:color="000000"/>
              <w:left w:val="single" w:sz="4" w:space="0" w:color="000000"/>
              <w:bottom w:val="single" w:sz="4" w:space="0" w:color="000000"/>
              <w:right w:val="single" w:sz="4" w:space="0" w:color="000000"/>
            </w:tcBorders>
            <w:vAlign w:val="center"/>
          </w:tcPr>
          <w:p w14:paraId="4742805F" w14:textId="77777777" w:rsidR="00073B0A" w:rsidRPr="001352D0" w:rsidRDefault="00073B0A" w:rsidP="0031688F">
            <w:pPr>
              <w:rPr>
                <w:rFonts w:cstheme="minorHAnsi"/>
                <w:color w:val="000000"/>
                <w:sz w:val="24"/>
                <w:szCs w:val="24"/>
              </w:rPr>
            </w:pPr>
          </w:p>
        </w:tc>
        <w:tc>
          <w:tcPr>
            <w:tcW w:w="1099" w:type="pct"/>
            <w:tcBorders>
              <w:top w:val="single" w:sz="4" w:space="0" w:color="000000"/>
              <w:left w:val="single" w:sz="4" w:space="0" w:color="000000"/>
              <w:bottom w:val="single" w:sz="4" w:space="0" w:color="000000"/>
              <w:right w:val="single" w:sz="4" w:space="0" w:color="000000"/>
            </w:tcBorders>
            <w:vAlign w:val="center"/>
          </w:tcPr>
          <w:p w14:paraId="5D439FA4" w14:textId="77777777" w:rsidR="00073B0A" w:rsidRPr="001352D0" w:rsidRDefault="00073B0A" w:rsidP="0031688F">
            <w:pPr>
              <w:rPr>
                <w:rFonts w:cstheme="minorHAnsi"/>
                <w:color w:val="000000"/>
                <w:sz w:val="24"/>
                <w:szCs w:val="24"/>
              </w:rPr>
            </w:pPr>
          </w:p>
        </w:tc>
      </w:tr>
      <w:tr w:rsidR="00073B0A" w:rsidRPr="001352D0" w14:paraId="4E790B54" w14:textId="77777777" w:rsidTr="00036745">
        <w:trPr>
          <w:trHeight w:val="373"/>
          <w:jc w:val="center"/>
        </w:trPr>
        <w:tc>
          <w:tcPr>
            <w:tcW w:w="721" w:type="pct"/>
            <w:tcBorders>
              <w:top w:val="single" w:sz="4" w:space="0" w:color="000000"/>
              <w:left w:val="single" w:sz="4" w:space="0" w:color="000000"/>
              <w:bottom w:val="single" w:sz="4" w:space="0" w:color="000000"/>
              <w:right w:val="single" w:sz="4" w:space="0" w:color="000000"/>
            </w:tcBorders>
            <w:vAlign w:val="center"/>
          </w:tcPr>
          <w:p w14:paraId="4F2755FB" w14:textId="712CF9A6" w:rsidR="00073B0A" w:rsidRPr="001352D0" w:rsidRDefault="00073B0A" w:rsidP="0031688F">
            <w:pPr>
              <w:rPr>
                <w:rFonts w:cstheme="minorHAnsi"/>
                <w:color w:val="000000"/>
                <w:sz w:val="24"/>
                <w:szCs w:val="24"/>
              </w:rPr>
            </w:pPr>
          </w:p>
        </w:tc>
        <w:tc>
          <w:tcPr>
            <w:tcW w:w="1047" w:type="pct"/>
            <w:tcBorders>
              <w:top w:val="single" w:sz="4" w:space="0" w:color="000000"/>
              <w:left w:val="single" w:sz="4" w:space="0" w:color="000000"/>
              <w:bottom w:val="single" w:sz="4" w:space="0" w:color="000000"/>
              <w:right w:val="single" w:sz="4" w:space="0" w:color="000000"/>
            </w:tcBorders>
          </w:tcPr>
          <w:p w14:paraId="331A5481" w14:textId="77777777" w:rsidR="00073B0A" w:rsidRPr="001352D0" w:rsidRDefault="00073B0A" w:rsidP="0031688F">
            <w:pPr>
              <w:rPr>
                <w:rFonts w:eastAsia="Cambria" w:cstheme="minorHAnsi"/>
                <w:sz w:val="24"/>
                <w:szCs w:val="24"/>
              </w:rPr>
            </w:pPr>
          </w:p>
        </w:tc>
        <w:tc>
          <w:tcPr>
            <w:tcW w:w="1419" w:type="pct"/>
            <w:tcBorders>
              <w:top w:val="single" w:sz="4" w:space="0" w:color="000000"/>
              <w:left w:val="single" w:sz="4" w:space="0" w:color="000000"/>
              <w:bottom w:val="single" w:sz="4" w:space="0" w:color="000000"/>
              <w:right w:val="single" w:sz="4" w:space="0" w:color="000000"/>
            </w:tcBorders>
            <w:vAlign w:val="center"/>
          </w:tcPr>
          <w:p w14:paraId="142895EF" w14:textId="77777777" w:rsidR="00073B0A" w:rsidRPr="001352D0" w:rsidRDefault="00073B0A" w:rsidP="0031688F">
            <w:pPr>
              <w:rPr>
                <w:rFonts w:eastAsia="Cambria" w:cstheme="minorHAnsi"/>
                <w:sz w:val="24"/>
                <w:szCs w:val="24"/>
              </w:rPr>
            </w:pPr>
          </w:p>
        </w:tc>
        <w:tc>
          <w:tcPr>
            <w:tcW w:w="713" w:type="pct"/>
            <w:tcBorders>
              <w:top w:val="single" w:sz="4" w:space="0" w:color="000000"/>
              <w:left w:val="single" w:sz="4" w:space="0" w:color="000000"/>
              <w:bottom w:val="single" w:sz="4" w:space="0" w:color="000000"/>
              <w:right w:val="single" w:sz="4" w:space="0" w:color="000000"/>
            </w:tcBorders>
            <w:vAlign w:val="center"/>
          </w:tcPr>
          <w:p w14:paraId="740CA6B9" w14:textId="77777777" w:rsidR="00073B0A" w:rsidRPr="001352D0" w:rsidRDefault="00073B0A" w:rsidP="0031688F">
            <w:pPr>
              <w:rPr>
                <w:rFonts w:eastAsia="Cambria" w:cstheme="minorHAnsi"/>
                <w:sz w:val="24"/>
                <w:szCs w:val="24"/>
              </w:rPr>
            </w:pPr>
          </w:p>
        </w:tc>
        <w:tc>
          <w:tcPr>
            <w:tcW w:w="1099" w:type="pct"/>
            <w:tcBorders>
              <w:top w:val="single" w:sz="4" w:space="0" w:color="000000"/>
              <w:left w:val="single" w:sz="4" w:space="0" w:color="000000"/>
              <w:bottom w:val="single" w:sz="4" w:space="0" w:color="000000"/>
              <w:right w:val="single" w:sz="4" w:space="0" w:color="000000"/>
            </w:tcBorders>
            <w:vAlign w:val="center"/>
          </w:tcPr>
          <w:p w14:paraId="2464EA30" w14:textId="77777777" w:rsidR="00073B0A" w:rsidRPr="001352D0" w:rsidRDefault="00073B0A" w:rsidP="0031688F">
            <w:pPr>
              <w:rPr>
                <w:rFonts w:eastAsia="Cambria" w:cstheme="minorHAnsi"/>
                <w:sz w:val="24"/>
                <w:szCs w:val="24"/>
              </w:rPr>
            </w:pPr>
          </w:p>
        </w:tc>
      </w:tr>
    </w:tbl>
    <w:p w14:paraId="3EAEC78F" w14:textId="77777777" w:rsidR="00073B0A" w:rsidRPr="001352D0" w:rsidRDefault="00073B0A" w:rsidP="00FB1F77">
      <w:pPr>
        <w:pStyle w:val="Akapitzlist"/>
        <w:widowControl/>
        <w:numPr>
          <w:ilvl w:val="0"/>
          <w:numId w:val="42"/>
        </w:numPr>
        <w:tabs>
          <w:tab w:val="left" w:pos="851"/>
        </w:tabs>
        <w:suppressAutoHyphens w:val="0"/>
        <w:autoSpaceDN/>
        <w:spacing w:before="120" w:line="276" w:lineRule="auto"/>
        <w:ind w:left="425" w:right="624" w:hanging="425"/>
        <w:contextualSpacing/>
        <w:textAlignment w:val="auto"/>
        <w:rPr>
          <w:rFonts w:asciiTheme="minorHAnsi" w:hAnsiTheme="minorHAnsi" w:cstheme="minorHAnsi"/>
        </w:rPr>
      </w:pPr>
      <w:r w:rsidRPr="001352D0">
        <w:rPr>
          <w:rFonts w:asciiTheme="minorHAnsi" w:hAnsiTheme="minorHAnsi" w:cstheme="minorHAnsi"/>
        </w:rPr>
        <w:t>Jako osoby odpowiedzialne za współpracę przy realizacji niniejszej umowy Wykonawca wyznacza:</w:t>
      </w:r>
    </w:p>
    <w:p w14:paraId="522AA119" w14:textId="77777777" w:rsidR="00073B0A" w:rsidRPr="001352D0" w:rsidRDefault="00073B0A" w:rsidP="00073B0A">
      <w:pPr>
        <w:pStyle w:val="Akapitzlist"/>
        <w:widowControl/>
        <w:numPr>
          <w:ilvl w:val="1"/>
          <w:numId w:val="42"/>
        </w:numPr>
        <w:tabs>
          <w:tab w:val="left" w:pos="851"/>
        </w:tabs>
        <w:suppressAutoHyphens w:val="0"/>
        <w:autoSpaceDN/>
        <w:spacing w:after="200" w:line="276" w:lineRule="auto"/>
        <w:ind w:right="623"/>
        <w:contextualSpacing/>
        <w:textAlignment w:val="auto"/>
        <w:rPr>
          <w:rFonts w:asciiTheme="minorHAnsi" w:hAnsiTheme="minorHAnsi" w:cstheme="minorHAnsi"/>
        </w:rPr>
      </w:pPr>
      <w:r w:rsidRPr="001352D0">
        <w:rPr>
          <w:rFonts w:asciiTheme="minorHAnsi" w:hAnsiTheme="minorHAnsi" w:cstheme="minorHAnsi"/>
        </w:rPr>
        <w:t xml:space="preserve"> imię i nazwisko………………….., nr </w:t>
      </w:r>
      <w:proofErr w:type="spellStart"/>
      <w:r w:rsidRPr="001352D0">
        <w:rPr>
          <w:rFonts w:asciiTheme="minorHAnsi" w:hAnsiTheme="minorHAnsi" w:cstheme="minorHAnsi"/>
        </w:rPr>
        <w:t>tel</w:t>
      </w:r>
      <w:proofErr w:type="spellEnd"/>
      <w:r w:rsidRPr="001352D0">
        <w:rPr>
          <w:rFonts w:asciiTheme="minorHAnsi" w:hAnsiTheme="minorHAnsi" w:cstheme="minorHAnsi"/>
        </w:rPr>
        <w:t>…………. e-mail………………………….</w:t>
      </w:r>
    </w:p>
    <w:p w14:paraId="4873285A" w14:textId="77777777" w:rsidR="00073B0A" w:rsidRPr="001352D0" w:rsidRDefault="00073B0A" w:rsidP="00073B0A">
      <w:pPr>
        <w:pStyle w:val="Akapitzlist"/>
        <w:widowControl/>
        <w:numPr>
          <w:ilvl w:val="1"/>
          <w:numId w:val="42"/>
        </w:numPr>
        <w:tabs>
          <w:tab w:val="left" w:pos="851"/>
        </w:tabs>
        <w:suppressAutoHyphens w:val="0"/>
        <w:autoSpaceDN/>
        <w:spacing w:after="200" w:line="276" w:lineRule="auto"/>
        <w:ind w:right="623"/>
        <w:contextualSpacing/>
        <w:textAlignment w:val="auto"/>
        <w:rPr>
          <w:rFonts w:asciiTheme="minorHAnsi" w:hAnsiTheme="minorHAnsi" w:cstheme="minorHAnsi"/>
        </w:rPr>
      </w:pPr>
      <w:r w:rsidRPr="001352D0">
        <w:rPr>
          <w:rFonts w:asciiTheme="minorHAnsi" w:hAnsiTheme="minorHAnsi" w:cstheme="minorHAnsi"/>
        </w:rPr>
        <w:t xml:space="preserve"> imię i nazwisko………………….., nr </w:t>
      </w:r>
      <w:proofErr w:type="spellStart"/>
      <w:r w:rsidRPr="001352D0">
        <w:rPr>
          <w:rFonts w:asciiTheme="minorHAnsi" w:hAnsiTheme="minorHAnsi" w:cstheme="minorHAnsi"/>
        </w:rPr>
        <w:t>tel</w:t>
      </w:r>
      <w:proofErr w:type="spellEnd"/>
      <w:r w:rsidRPr="001352D0">
        <w:rPr>
          <w:rFonts w:asciiTheme="minorHAnsi" w:hAnsiTheme="minorHAnsi" w:cstheme="minorHAnsi"/>
        </w:rPr>
        <w:t>……….... e-mail…………………………..</w:t>
      </w:r>
    </w:p>
    <w:p w14:paraId="04DFF099" w14:textId="77777777" w:rsidR="00073B0A" w:rsidRPr="00BF58DC" w:rsidRDefault="00073B0A" w:rsidP="00073B0A">
      <w:pPr>
        <w:pStyle w:val="Akapitzlist"/>
        <w:widowControl/>
        <w:numPr>
          <w:ilvl w:val="0"/>
          <w:numId w:val="42"/>
        </w:numPr>
        <w:tabs>
          <w:tab w:val="left" w:pos="851"/>
        </w:tabs>
        <w:suppressAutoHyphens w:val="0"/>
        <w:autoSpaceDN/>
        <w:spacing w:after="200" w:line="276" w:lineRule="auto"/>
        <w:ind w:left="426" w:right="623" w:hanging="426"/>
        <w:contextualSpacing/>
        <w:textAlignment w:val="auto"/>
        <w:rPr>
          <w:rFonts w:asciiTheme="minorHAnsi" w:hAnsiTheme="minorHAnsi" w:cstheme="minorHAnsi"/>
        </w:rPr>
      </w:pPr>
      <w:r w:rsidRPr="001352D0">
        <w:rPr>
          <w:rFonts w:asciiTheme="minorHAnsi" w:hAnsiTheme="minorHAnsi" w:cstheme="minorHAnsi"/>
        </w:rPr>
        <w:t>Osoby, o których mowa w ust. 1 i 2 zobowiązane są do kontaktów i wzajemnej współpracy w celu prawidłowego realizowania przedmiotu umowy na zasadach określonych w niniejszej umowie</w:t>
      </w:r>
      <w:r>
        <w:rPr>
          <w:rFonts w:asciiTheme="minorHAnsi" w:hAnsiTheme="minorHAnsi" w:cstheme="minorHAnsi"/>
        </w:rPr>
        <w:t>.</w:t>
      </w:r>
    </w:p>
    <w:p w14:paraId="40D04121" w14:textId="000ADF9E" w:rsidR="00627FA4" w:rsidRDefault="00627FA4" w:rsidP="00073B0A">
      <w:pPr>
        <w:pStyle w:val="Akapitzlist"/>
        <w:numPr>
          <w:ilvl w:val="0"/>
          <w:numId w:val="42"/>
        </w:numPr>
        <w:tabs>
          <w:tab w:val="left" w:pos="1977"/>
        </w:tabs>
        <w:spacing w:line="276" w:lineRule="auto"/>
        <w:ind w:left="426" w:hanging="426"/>
        <w:rPr>
          <w:rFonts w:asciiTheme="minorHAnsi" w:hAnsiTheme="minorHAnsi" w:cstheme="minorHAnsi"/>
        </w:rPr>
      </w:pPr>
      <w:r>
        <w:rPr>
          <w:rFonts w:asciiTheme="minorHAnsi" w:hAnsiTheme="minorHAnsi" w:cstheme="minorHAnsi"/>
        </w:rPr>
        <w:t xml:space="preserve">Każda ze stron zobowiązana jest do niezwłocznego powiadamiania o każdej zmianie numeru telefonu lub adresu e-mail. </w:t>
      </w:r>
    </w:p>
    <w:p w14:paraId="4ABB664F" w14:textId="46E6DE98" w:rsidR="00627FA4" w:rsidRDefault="00627FA4" w:rsidP="00073B0A">
      <w:pPr>
        <w:pStyle w:val="Akapitzlist"/>
        <w:numPr>
          <w:ilvl w:val="0"/>
          <w:numId w:val="42"/>
        </w:numPr>
        <w:tabs>
          <w:tab w:val="left" w:pos="1977"/>
        </w:tabs>
        <w:spacing w:line="276" w:lineRule="auto"/>
        <w:ind w:left="426" w:hanging="426"/>
        <w:rPr>
          <w:rFonts w:asciiTheme="minorHAnsi" w:hAnsiTheme="minorHAnsi" w:cstheme="minorHAnsi"/>
        </w:rPr>
      </w:pPr>
      <w:r>
        <w:rPr>
          <w:rFonts w:asciiTheme="minorHAnsi" w:hAnsiTheme="minorHAnsi" w:cstheme="minorHAnsi"/>
        </w:rPr>
        <w:t>W przypadku nie zrealizowania zobowiązania wskazanego w ust. 4 wiadomości dostarczone na adres e-mail wskazany w niniejszej umowie uważa się za doręczone.</w:t>
      </w:r>
    </w:p>
    <w:p w14:paraId="2197CE30" w14:textId="7D9B5290" w:rsidR="00A61521" w:rsidRDefault="00A61521" w:rsidP="00073B0A">
      <w:pPr>
        <w:pStyle w:val="Akapitzlist"/>
        <w:numPr>
          <w:ilvl w:val="0"/>
          <w:numId w:val="42"/>
        </w:numPr>
        <w:tabs>
          <w:tab w:val="left" w:pos="1977"/>
        </w:tabs>
        <w:spacing w:line="276" w:lineRule="auto"/>
        <w:ind w:left="426" w:hanging="426"/>
        <w:rPr>
          <w:rFonts w:asciiTheme="minorHAnsi" w:hAnsiTheme="minorHAnsi" w:cstheme="minorHAnsi"/>
        </w:rPr>
      </w:pPr>
      <w:r>
        <w:rPr>
          <w:rFonts w:asciiTheme="minorHAnsi" w:hAnsiTheme="minorHAnsi" w:cstheme="minorHAnsi"/>
        </w:rPr>
        <w:t>Strony postanawiają, że wszelkie uwagi i zastrzeżenia będą wyjaśniane przez przedstawicieli stron.</w:t>
      </w:r>
    </w:p>
    <w:p w14:paraId="603D5433" w14:textId="6FCB0DA0" w:rsidR="00D71EA6" w:rsidRDefault="003407E9" w:rsidP="00073B0A">
      <w:pPr>
        <w:pStyle w:val="Akapitzlist"/>
        <w:numPr>
          <w:ilvl w:val="0"/>
          <w:numId w:val="42"/>
        </w:numPr>
        <w:tabs>
          <w:tab w:val="left" w:pos="1977"/>
        </w:tabs>
        <w:spacing w:line="276" w:lineRule="auto"/>
        <w:ind w:left="426" w:hanging="426"/>
        <w:rPr>
          <w:rFonts w:asciiTheme="minorHAnsi" w:hAnsiTheme="minorHAnsi" w:cstheme="minorHAnsi"/>
        </w:rPr>
      </w:pPr>
      <w:r w:rsidRPr="008B70C8">
        <w:rPr>
          <w:rFonts w:asciiTheme="minorHAnsi" w:hAnsiTheme="minorHAnsi" w:cstheme="minorHAnsi"/>
        </w:rPr>
        <w:t>Strony umowy powierzają sobie zwykłe dane osobowe swoich pracowników w zakresie: imię i nazwisko, stopień służbowy, adres e-mail, służbowy nr telefonu, posiadane kwalifikacje i uprawnienia oraz zobowiązują się przetwarzać powierzone dane osobowe zgodnie z  obowiązującymi przepisami w tym zakresie, wyłącznie w celu realizacji niniejszej umowy.</w:t>
      </w:r>
    </w:p>
    <w:p w14:paraId="0928753D" w14:textId="77777777" w:rsidR="00B62E50" w:rsidRPr="0090648D" w:rsidRDefault="00B62E50" w:rsidP="00B62E50">
      <w:pPr>
        <w:spacing w:after="0" w:line="276" w:lineRule="auto"/>
        <w:ind w:left="85"/>
        <w:jc w:val="center"/>
        <w:rPr>
          <w:rFonts w:cstheme="minorHAnsi"/>
          <w:b/>
          <w:sz w:val="24"/>
          <w:szCs w:val="24"/>
        </w:rPr>
      </w:pPr>
      <w:r w:rsidRPr="0090648D">
        <w:rPr>
          <w:rFonts w:cstheme="minorHAnsi"/>
          <w:b/>
          <w:sz w:val="24"/>
          <w:szCs w:val="24"/>
        </w:rPr>
        <w:t>§ 7</w:t>
      </w:r>
      <w:r>
        <w:rPr>
          <w:rFonts w:cstheme="minorHAnsi"/>
          <w:b/>
          <w:sz w:val="24"/>
          <w:szCs w:val="24"/>
        </w:rPr>
        <w:t>.</w:t>
      </w:r>
    </w:p>
    <w:p w14:paraId="086E4A8C" w14:textId="0A9986E6" w:rsidR="00B62E50" w:rsidRPr="0090648D" w:rsidRDefault="00B62E50" w:rsidP="00773126">
      <w:pPr>
        <w:spacing w:after="120" w:line="276" w:lineRule="auto"/>
        <w:ind w:left="85"/>
        <w:jc w:val="center"/>
        <w:rPr>
          <w:rFonts w:cstheme="minorHAnsi"/>
          <w:b/>
          <w:sz w:val="24"/>
          <w:szCs w:val="24"/>
        </w:rPr>
      </w:pPr>
      <w:r w:rsidRPr="0090648D">
        <w:rPr>
          <w:rFonts w:cstheme="minorHAnsi"/>
          <w:b/>
          <w:sz w:val="24"/>
          <w:szCs w:val="24"/>
        </w:rPr>
        <w:t>Postanowienia dodatkowe</w:t>
      </w:r>
      <w:r w:rsidR="008658AE">
        <w:rPr>
          <w:rFonts w:cstheme="minorHAnsi"/>
          <w:b/>
          <w:sz w:val="24"/>
          <w:szCs w:val="24"/>
        </w:rPr>
        <w:t>. Informacja o podwykonawcach</w:t>
      </w:r>
    </w:p>
    <w:p w14:paraId="0A2E9CA1" w14:textId="77777777" w:rsidR="00B62E50" w:rsidRPr="0090648D" w:rsidRDefault="00B62E50" w:rsidP="00B62E50">
      <w:pPr>
        <w:numPr>
          <w:ilvl w:val="0"/>
          <w:numId w:val="45"/>
        </w:numPr>
        <w:spacing w:after="0" w:line="276" w:lineRule="auto"/>
        <w:ind w:left="426" w:hanging="426"/>
        <w:rPr>
          <w:rFonts w:cstheme="minorHAnsi"/>
          <w:color w:val="000000"/>
          <w:sz w:val="24"/>
          <w:szCs w:val="24"/>
        </w:rPr>
      </w:pPr>
      <w:r w:rsidRPr="0090648D">
        <w:rPr>
          <w:rFonts w:cstheme="minorHAnsi"/>
          <w:color w:val="000000"/>
          <w:sz w:val="24"/>
          <w:szCs w:val="24"/>
        </w:rPr>
        <w:t xml:space="preserve">Wykonawca oświadcza, że nie podejmie żadnych czynności związanych z podłączaniem, instalacją i konfiguracją systemu informatycznego będącego na wyposażeniu Zamawiającego nie związanych z potrzebami Zamawiającego.  </w:t>
      </w:r>
    </w:p>
    <w:p w14:paraId="393B6FB5" w14:textId="77777777" w:rsidR="00B62E50" w:rsidRPr="0090648D" w:rsidRDefault="00B62E50" w:rsidP="00B62E50">
      <w:pPr>
        <w:numPr>
          <w:ilvl w:val="0"/>
          <w:numId w:val="45"/>
        </w:numPr>
        <w:spacing w:after="0" w:line="276" w:lineRule="auto"/>
        <w:ind w:left="426" w:hanging="426"/>
        <w:rPr>
          <w:rFonts w:cstheme="minorHAnsi"/>
          <w:sz w:val="24"/>
          <w:szCs w:val="24"/>
        </w:rPr>
      </w:pPr>
      <w:r w:rsidRPr="0090648D">
        <w:rPr>
          <w:rFonts w:cstheme="minorHAnsi"/>
          <w:color w:val="000000"/>
          <w:sz w:val="24"/>
          <w:szCs w:val="24"/>
        </w:rPr>
        <w:t>Wykonawca wykona czynności, o których mowa w ust. 1 niniejszego</w:t>
      </w:r>
      <w:r w:rsidRPr="0090648D">
        <w:rPr>
          <w:rFonts w:cstheme="minorHAnsi"/>
          <w:sz w:val="24"/>
          <w:szCs w:val="24"/>
        </w:rPr>
        <w:t xml:space="preserve"> paragrafu, jedynie za zgodą Zamawiającego, po uprzednim ustaleniu zakresu prac. </w:t>
      </w:r>
    </w:p>
    <w:p w14:paraId="38393478" w14:textId="77777777" w:rsidR="00B62E50" w:rsidRPr="0090648D" w:rsidRDefault="00B62E50" w:rsidP="00B62E50">
      <w:pPr>
        <w:numPr>
          <w:ilvl w:val="0"/>
          <w:numId w:val="45"/>
        </w:numPr>
        <w:spacing w:after="0" w:line="276" w:lineRule="auto"/>
        <w:ind w:left="426" w:hanging="426"/>
        <w:rPr>
          <w:rFonts w:cstheme="minorHAnsi"/>
          <w:sz w:val="24"/>
          <w:szCs w:val="24"/>
        </w:rPr>
      </w:pPr>
      <w:r w:rsidRPr="0090648D">
        <w:rPr>
          <w:rFonts w:cstheme="minorHAnsi"/>
          <w:sz w:val="24"/>
          <w:szCs w:val="24"/>
        </w:rPr>
        <w:t xml:space="preserve">Wykonawca oświadcza, że wykona przedmiot umowy z dołożeniem należytej staranności, w sposób zapewniający Zamawiającemu odpowiednie korzystanie z przedmiotu umowy. </w:t>
      </w:r>
    </w:p>
    <w:p w14:paraId="059E9E8A" w14:textId="77777777" w:rsidR="00B62E50" w:rsidRPr="0090648D" w:rsidRDefault="00B62E50" w:rsidP="00B62E50">
      <w:pPr>
        <w:numPr>
          <w:ilvl w:val="0"/>
          <w:numId w:val="45"/>
        </w:numPr>
        <w:spacing w:after="0" w:line="276" w:lineRule="auto"/>
        <w:ind w:left="426" w:hanging="426"/>
        <w:rPr>
          <w:rFonts w:cstheme="minorHAnsi"/>
          <w:sz w:val="24"/>
          <w:szCs w:val="24"/>
        </w:rPr>
      </w:pPr>
      <w:r w:rsidRPr="0090648D">
        <w:rPr>
          <w:rFonts w:cstheme="minorHAnsi"/>
          <w:sz w:val="24"/>
          <w:szCs w:val="24"/>
        </w:rPr>
        <w:t xml:space="preserve">W przypadku powierzenia części </w:t>
      </w:r>
      <w:r>
        <w:rPr>
          <w:rFonts w:cstheme="minorHAnsi"/>
          <w:sz w:val="24"/>
          <w:szCs w:val="24"/>
        </w:rPr>
        <w:t>zamówienia</w:t>
      </w:r>
      <w:r w:rsidRPr="0090648D">
        <w:rPr>
          <w:rFonts w:cstheme="minorHAnsi"/>
          <w:sz w:val="24"/>
          <w:szCs w:val="24"/>
        </w:rPr>
        <w:t xml:space="preserve"> podwykonawcom, Wykonawca ponosi wobec Zamawiającego pełną odpowiedzialność za wszelkie czynności, których wykonanie powierzył podwykonawcom. </w:t>
      </w:r>
    </w:p>
    <w:p w14:paraId="3134B76D" w14:textId="77777777" w:rsidR="00B62E50" w:rsidRPr="0090648D" w:rsidRDefault="00B62E50" w:rsidP="00B62E50">
      <w:pPr>
        <w:numPr>
          <w:ilvl w:val="0"/>
          <w:numId w:val="45"/>
        </w:numPr>
        <w:spacing w:after="0" w:line="276" w:lineRule="auto"/>
        <w:ind w:left="426" w:hanging="426"/>
        <w:rPr>
          <w:rFonts w:cstheme="minorHAnsi"/>
          <w:sz w:val="24"/>
          <w:szCs w:val="24"/>
        </w:rPr>
      </w:pPr>
      <w:r w:rsidRPr="0090648D">
        <w:rPr>
          <w:rFonts w:cstheme="minorHAnsi"/>
          <w:sz w:val="24"/>
          <w:szCs w:val="24"/>
        </w:rPr>
        <w:t xml:space="preserve">Za działania i zaniechania podwykonawców Wykonawca odpowiada jak za własne. </w:t>
      </w:r>
    </w:p>
    <w:p w14:paraId="4E6D9947" w14:textId="77777777" w:rsidR="00B62E50" w:rsidRPr="0090648D" w:rsidRDefault="00B62E50" w:rsidP="00B62E50">
      <w:pPr>
        <w:numPr>
          <w:ilvl w:val="0"/>
          <w:numId w:val="45"/>
        </w:numPr>
        <w:spacing w:after="0" w:line="276" w:lineRule="auto"/>
        <w:ind w:left="426" w:hanging="426"/>
        <w:rPr>
          <w:rFonts w:cstheme="minorHAnsi"/>
          <w:sz w:val="24"/>
          <w:szCs w:val="24"/>
        </w:rPr>
      </w:pPr>
      <w:r w:rsidRPr="0090648D">
        <w:rPr>
          <w:rFonts w:cstheme="minorHAnsi"/>
          <w:sz w:val="24"/>
          <w:szCs w:val="24"/>
        </w:rPr>
        <w:lastRenderedPageBreak/>
        <w:t>Wykonawca ponosi pełną odpowiedzialność za dokonywanie w terminie wszelkich rozliczeń finansowanych z podwykonawcami.</w:t>
      </w:r>
    </w:p>
    <w:p w14:paraId="268324C3" w14:textId="15A810D2" w:rsidR="00A31D76" w:rsidRDefault="00B62E50" w:rsidP="00A31D76">
      <w:pPr>
        <w:numPr>
          <w:ilvl w:val="0"/>
          <w:numId w:val="45"/>
        </w:numPr>
        <w:spacing w:after="0" w:line="276" w:lineRule="auto"/>
        <w:ind w:left="426" w:hanging="426"/>
        <w:rPr>
          <w:rFonts w:cstheme="minorHAnsi"/>
          <w:sz w:val="24"/>
          <w:szCs w:val="24"/>
        </w:rPr>
      </w:pPr>
      <w:r w:rsidRPr="0090648D">
        <w:rPr>
          <w:rFonts w:cstheme="minorHAnsi"/>
          <w:sz w:val="24"/>
          <w:szCs w:val="24"/>
        </w:rPr>
        <w:t xml:space="preserve">Wykonawca ma obowiązek zgłosić pisemnie podwykonawcę na co najmniej </w:t>
      </w:r>
      <w:r w:rsidR="00270FCE">
        <w:rPr>
          <w:rFonts w:cstheme="minorHAnsi"/>
          <w:sz w:val="24"/>
          <w:szCs w:val="24"/>
        </w:rPr>
        <w:t>3</w:t>
      </w:r>
      <w:r>
        <w:rPr>
          <w:rFonts w:cstheme="minorHAnsi"/>
          <w:sz w:val="24"/>
          <w:szCs w:val="24"/>
        </w:rPr>
        <w:t xml:space="preserve"> dni</w:t>
      </w:r>
      <w:r w:rsidRPr="0090648D">
        <w:rPr>
          <w:rFonts w:cstheme="minorHAnsi"/>
          <w:sz w:val="24"/>
          <w:szCs w:val="24"/>
        </w:rPr>
        <w:t xml:space="preserve"> przed podjęciem przez Podwykonawcę realizacji usługi.</w:t>
      </w:r>
    </w:p>
    <w:p w14:paraId="65B56764" w14:textId="4D19B934" w:rsidR="00A31D76" w:rsidRPr="00E46C5E" w:rsidRDefault="00A31D76" w:rsidP="00A31D76">
      <w:pPr>
        <w:numPr>
          <w:ilvl w:val="0"/>
          <w:numId w:val="45"/>
        </w:numPr>
        <w:spacing w:after="0" w:line="276" w:lineRule="auto"/>
        <w:ind w:left="426" w:hanging="426"/>
        <w:rPr>
          <w:rFonts w:cstheme="minorHAnsi"/>
          <w:sz w:val="24"/>
          <w:szCs w:val="24"/>
        </w:rPr>
      </w:pPr>
      <w:r w:rsidRPr="00A31D76">
        <w:rPr>
          <w:rFonts w:eastAsia="Times New Roman" w:cstheme="minorHAnsi"/>
          <w:kern w:val="1"/>
          <w:sz w:val="24"/>
          <w:szCs w:val="24"/>
          <w:lang w:eastAsia="zh-CN"/>
        </w:rPr>
        <w:t>Podwykonawca musi spełniać warunki niezbędne do wykonania przedmiotu zamówienia w zakresie powierzonym mu do realizacji, które wymagane są od Wykonawcy - zgodnie z Rozdziałem V pkt 1 zapytania. Zamawiający w każdym czasie i na każdym etapie postępowania może wezwać Wykonawcę do złożenia dokumentów potwierdzających spełnianie warunków przez Podwykonawcę.</w:t>
      </w:r>
    </w:p>
    <w:p w14:paraId="6EE2EB7C" w14:textId="501A11AD" w:rsidR="00E46C5E" w:rsidRPr="00A31D76" w:rsidRDefault="00E46C5E" w:rsidP="00A31D76">
      <w:pPr>
        <w:numPr>
          <w:ilvl w:val="0"/>
          <w:numId w:val="45"/>
        </w:numPr>
        <w:spacing w:after="0" w:line="276" w:lineRule="auto"/>
        <w:ind w:left="426" w:hanging="426"/>
        <w:rPr>
          <w:rFonts w:cstheme="minorHAnsi"/>
          <w:sz w:val="24"/>
          <w:szCs w:val="24"/>
        </w:rPr>
      </w:pPr>
      <w:r>
        <w:rPr>
          <w:rFonts w:eastAsia="Times New Roman" w:cstheme="minorHAnsi"/>
          <w:kern w:val="1"/>
          <w:sz w:val="24"/>
          <w:szCs w:val="24"/>
          <w:lang w:eastAsia="zh-CN"/>
        </w:rPr>
        <w:t>Jeżeli Podwykonawca nie spełnia warunków, o których mowa powyżej, Wykonawca zobowiązany jest zastąpić go innym podwykonawcą spełniającym te warunki lub realizować umowę siłami własnymi.</w:t>
      </w:r>
    </w:p>
    <w:p w14:paraId="648073D8" w14:textId="6FC662A6" w:rsidR="0057245E" w:rsidRPr="00270FCE" w:rsidRDefault="00B62E50" w:rsidP="00270FCE">
      <w:pPr>
        <w:numPr>
          <w:ilvl w:val="0"/>
          <w:numId w:val="45"/>
        </w:numPr>
        <w:spacing w:after="240" w:line="276" w:lineRule="auto"/>
        <w:ind w:left="426" w:hanging="426"/>
        <w:rPr>
          <w:rFonts w:cstheme="minorHAnsi"/>
          <w:sz w:val="24"/>
          <w:szCs w:val="24"/>
        </w:rPr>
      </w:pPr>
      <w:r w:rsidRPr="00C36A86">
        <w:rPr>
          <w:rFonts w:cstheme="minorHAnsi"/>
          <w:sz w:val="24"/>
          <w:szCs w:val="24"/>
        </w:rPr>
        <w:t xml:space="preserve">Wykonawca bez pisemnego zgłoszenia Podwykonawcy, o którym mowa w ust. 7 nie może powierzyć Podwykonawcy wykonywania usługi. </w:t>
      </w:r>
    </w:p>
    <w:p w14:paraId="764749D6" w14:textId="63098042" w:rsidR="009474D4" w:rsidRPr="008B70C8" w:rsidRDefault="009474D4" w:rsidP="006613C7">
      <w:pPr>
        <w:pStyle w:val="Akapitzlist"/>
        <w:tabs>
          <w:tab w:val="left" w:pos="1905"/>
          <w:tab w:val="left" w:pos="1977"/>
        </w:tabs>
        <w:ind w:left="284" w:hanging="284"/>
        <w:jc w:val="center"/>
        <w:rPr>
          <w:rFonts w:asciiTheme="minorHAnsi" w:eastAsia="Times New Roman" w:hAnsiTheme="minorHAnsi" w:cstheme="minorHAnsi"/>
          <w:b/>
        </w:rPr>
      </w:pPr>
      <w:r w:rsidRPr="008B70C8">
        <w:rPr>
          <w:rFonts w:asciiTheme="minorHAnsi" w:eastAsia="Times New Roman" w:hAnsiTheme="minorHAnsi" w:cstheme="minorHAnsi"/>
          <w:b/>
        </w:rPr>
        <w:t xml:space="preserve">§ </w:t>
      </w:r>
      <w:r w:rsidR="0057245E">
        <w:rPr>
          <w:rFonts w:asciiTheme="minorHAnsi" w:eastAsia="Times New Roman" w:hAnsiTheme="minorHAnsi" w:cstheme="minorHAnsi"/>
          <w:b/>
        </w:rPr>
        <w:t>8</w:t>
      </w:r>
      <w:r w:rsidRPr="008B70C8">
        <w:rPr>
          <w:rFonts w:asciiTheme="minorHAnsi" w:eastAsia="Times New Roman" w:hAnsiTheme="minorHAnsi" w:cstheme="minorHAnsi"/>
          <w:b/>
        </w:rPr>
        <w:t>.</w:t>
      </w:r>
    </w:p>
    <w:p w14:paraId="27E886FD" w14:textId="161B7B85" w:rsidR="009474D4" w:rsidRPr="008B70C8" w:rsidRDefault="00B8257B" w:rsidP="00385941">
      <w:pPr>
        <w:tabs>
          <w:tab w:val="left" w:pos="1905"/>
        </w:tabs>
        <w:spacing w:after="120" w:line="240" w:lineRule="auto"/>
        <w:jc w:val="center"/>
        <w:rPr>
          <w:rFonts w:eastAsia="Times New Roman" w:cstheme="minorHAnsi"/>
          <w:b/>
          <w:sz w:val="24"/>
          <w:szCs w:val="24"/>
          <w:lang w:eastAsia="pl-PL"/>
        </w:rPr>
      </w:pPr>
      <w:r>
        <w:rPr>
          <w:rFonts w:eastAsia="Times New Roman" w:cstheme="minorHAnsi"/>
          <w:b/>
          <w:sz w:val="24"/>
          <w:szCs w:val="24"/>
          <w:lang w:eastAsia="pl-PL"/>
        </w:rPr>
        <w:t>R</w:t>
      </w:r>
      <w:r w:rsidR="002F72A9" w:rsidRPr="008B70C8">
        <w:rPr>
          <w:rFonts w:eastAsia="Times New Roman" w:cstheme="minorHAnsi"/>
          <w:b/>
          <w:sz w:val="24"/>
          <w:szCs w:val="24"/>
          <w:lang w:eastAsia="pl-PL"/>
        </w:rPr>
        <w:t>ozwiązanie</w:t>
      </w:r>
      <w:r>
        <w:rPr>
          <w:rFonts w:eastAsia="Times New Roman" w:cstheme="minorHAnsi"/>
          <w:b/>
          <w:sz w:val="24"/>
          <w:szCs w:val="24"/>
          <w:lang w:eastAsia="pl-PL"/>
        </w:rPr>
        <w:t>,</w:t>
      </w:r>
      <w:r w:rsidR="006F0F34">
        <w:rPr>
          <w:rFonts w:eastAsia="Times New Roman" w:cstheme="minorHAnsi"/>
          <w:b/>
          <w:sz w:val="24"/>
          <w:szCs w:val="24"/>
          <w:lang w:eastAsia="pl-PL"/>
        </w:rPr>
        <w:t xml:space="preserve"> wypowiedzenie i</w:t>
      </w:r>
      <w:r>
        <w:rPr>
          <w:rFonts w:eastAsia="Times New Roman" w:cstheme="minorHAnsi"/>
          <w:b/>
          <w:sz w:val="24"/>
          <w:szCs w:val="24"/>
          <w:lang w:eastAsia="pl-PL"/>
        </w:rPr>
        <w:t xml:space="preserve"> o</w:t>
      </w:r>
      <w:r w:rsidRPr="008B70C8">
        <w:rPr>
          <w:rFonts w:eastAsia="Times New Roman" w:cstheme="minorHAnsi"/>
          <w:b/>
          <w:sz w:val="24"/>
          <w:szCs w:val="24"/>
          <w:lang w:eastAsia="pl-PL"/>
        </w:rPr>
        <w:t>dstąpienie</w:t>
      </w:r>
      <w:r w:rsidR="006F0F34">
        <w:rPr>
          <w:rFonts w:eastAsia="Times New Roman" w:cstheme="minorHAnsi"/>
          <w:b/>
          <w:sz w:val="24"/>
          <w:szCs w:val="24"/>
          <w:lang w:eastAsia="pl-PL"/>
        </w:rPr>
        <w:t xml:space="preserve"> od umowy. Z</w:t>
      </w:r>
      <w:r w:rsidR="002F72A9" w:rsidRPr="008B70C8">
        <w:rPr>
          <w:rFonts w:eastAsia="Times New Roman" w:cstheme="minorHAnsi"/>
          <w:b/>
          <w:sz w:val="24"/>
          <w:szCs w:val="24"/>
          <w:lang w:eastAsia="pl-PL"/>
        </w:rPr>
        <w:t>miany umowy</w:t>
      </w:r>
    </w:p>
    <w:p w14:paraId="28CF8A1D" w14:textId="382DA46B" w:rsidR="00A836B5" w:rsidRDefault="00A836B5" w:rsidP="000C388D">
      <w:pPr>
        <w:numPr>
          <w:ilvl w:val="0"/>
          <w:numId w:val="2"/>
        </w:numPr>
        <w:spacing w:after="0" w:line="276" w:lineRule="auto"/>
        <w:ind w:left="426" w:hanging="426"/>
        <w:rPr>
          <w:rFonts w:cstheme="minorHAnsi"/>
          <w:sz w:val="24"/>
          <w:szCs w:val="24"/>
        </w:rPr>
      </w:pPr>
      <w:r w:rsidRPr="008B70C8">
        <w:rPr>
          <w:rFonts w:cstheme="minorHAnsi"/>
          <w:sz w:val="24"/>
          <w:szCs w:val="24"/>
        </w:rPr>
        <w:t>Umowa może być rozwiązana w każdej chwili za porozumieniem stron.</w:t>
      </w:r>
    </w:p>
    <w:p w14:paraId="4174E6A2" w14:textId="77777777" w:rsidR="006F0F34" w:rsidRPr="0090648D" w:rsidRDefault="006F0F34" w:rsidP="000C388D">
      <w:pPr>
        <w:pStyle w:val="Default"/>
        <w:numPr>
          <w:ilvl w:val="0"/>
          <w:numId w:val="2"/>
        </w:numPr>
        <w:spacing w:line="276" w:lineRule="auto"/>
        <w:ind w:left="426" w:hanging="426"/>
        <w:rPr>
          <w:rFonts w:asciiTheme="minorHAnsi" w:hAnsiTheme="minorHAnsi" w:cstheme="minorHAnsi"/>
        </w:rPr>
      </w:pPr>
      <w:r w:rsidRPr="0090648D">
        <w:rPr>
          <w:rFonts w:asciiTheme="minorHAnsi" w:hAnsiTheme="minorHAnsi" w:cstheme="minorHAnsi"/>
        </w:rPr>
        <w:t xml:space="preserve">Każda ze Stron może wypowiedzieć umowę z zachowaniem trzymiesięcznego okresu wypowiedzenia - okres wypowiedzenia mija w ostatnim dniu miesiąca. </w:t>
      </w:r>
    </w:p>
    <w:p w14:paraId="5B4FA867" w14:textId="6B93BE58" w:rsidR="001326D7" w:rsidRPr="008B70C8" w:rsidRDefault="001326D7" w:rsidP="005E4A53">
      <w:pPr>
        <w:numPr>
          <w:ilvl w:val="0"/>
          <w:numId w:val="2"/>
        </w:numPr>
        <w:spacing w:after="0" w:line="276" w:lineRule="auto"/>
        <w:ind w:left="426" w:hanging="426"/>
        <w:rPr>
          <w:rFonts w:cstheme="minorHAnsi"/>
          <w:sz w:val="24"/>
          <w:szCs w:val="24"/>
        </w:rPr>
      </w:pPr>
      <w:r w:rsidRPr="008B70C8">
        <w:rPr>
          <w:rFonts w:cstheme="minorHAnsi"/>
          <w:sz w:val="24"/>
          <w:szCs w:val="24"/>
        </w:rPr>
        <w:t>Zamawiający może odstąpić od umowy</w:t>
      </w:r>
      <w:r w:rsidR="00B539B8" w:rsidRPr="008B70C8">
        <w:rPr>
          <w:rFonts w:cstheme="minorHAnsi"/>
          <w:sz w:val="24"/>
          <w:szCs w:val="24"/>
        </w:rPr>
        <w:t xml:space="preserve"> </w:t>
      </w:r>
      <w:r w:rsidR="001707A7">
        <w:rPr>
          <w:rFonts w:cstheme="minorHAnsi"/>
          <w:sz w:val="24"/>
          <w:szCs w:val="24"/>
        </w:rPr>
        <w:t xml:space="preserve">lub jej części czy też </w:t>
      </w:r>
      <w:r w:rsidR="008D3C35" w:rsidRPr="008B70C8">
        <w:rPr>
          <w:rFonts w:cstheme="minorHAnsi"/>
          <w:sz w:val="24"/>
          <w:szCs w:val="24"/>
        </w:rPr>
        <w:t xml:space="preserve">zmniejszyć jej zakres </w:t>
      </w:r>
      <w:r w:rsidR="00B539B8" w:rsidRPr="008B70C8">
        <w:rPr>
          <w:rFonts w:eastAsia="Book Antiqua" w:cstheme="minorHAnsi"/>
          <w:sz w:val="24"/>
          <w:szCs w:val="24"/>
          <w:lang w:bidi="pl-PL"/>
        </w:rPr>
        <w:t xml:space="preserve">w terminie 30 dni </w:t>
      </w:r>
      <w:r w:rsidR="000E4C74" w:rsidRPr="008B70C8">
        <w:rPr>
          <w:rFonts w:eastAsia="Book Antiqua" w:cstheme="minorHAnsi"/>
          <w:sz w:val="24"/>
          <w:szCs w:val="24"/>
          <w:lang w:bidi="pl-PL"/>
        </w:rPr>
        <w:t xml:space="preserve">kalendarzowych </w:t>
      </w:r>
      <w:r w:rsidR="00B539B8" w:rsidRPr="008B70C8">
        <w:rPr>
          <w:rFonts w:eastAsia="Book Antiqua" w:cstheme="minorHAnsi"/>
          <w:sz w:val="24"/>
          <w:szCs w:val="24"/>
          <w:lang w:bidi="pl-PL"/>
        </w:rPr>
        <w:t>od dnia uzyskania przez niego wiedzy o okoliczności uzasadniającej odstąpienie</w:t>
      </w:r>
      <w:r w:rsidR="000A47B9">
        <w:rPr>
          <w:rFonts w:cstheme="minorHAnsi"/>
          <w:sz w:val="24"/>
          <w:szCs w:val="24"/>
        </w:rPr>
        <w:t>, tj.</w:t>
      </w:r>
      <w:r w:rsidRPr="008B70C8">
        <w:rPr>
          <w:rFonts w:cstheme="minorHAnsi"/>
          <w:sz w:val="24"/>
          <w:szCs w:val="24"/>
        </w:rPr>
        <w:t>:</w:t>
      </w:r>
    </w:p>
    <w:p w14:paraId="18D52608" w14:textId="52E61283" w:rsidR="001326D7" w:rsidRDefault="009474D4" w:rsidP="005E4A53">
      <w:pPr>
        <w:pStyle w:val="Akapitzlist"/>
        <w:numPr>
          <w:ilvl w:val="0"/>
          <w:numId w:val="10"/>
        </w:numPr>
        <w:spacing w:line="276" w:lineRule="auto"/>
        <w:rPr>
          <w:rFonts w:asciiTheme="minorHAnsi" w:hAnsiTheme="minorHAnsi" w:cstheme="minorHAnsi"/>
        </w:rPr>
      </w:pPr>
      <w:r w:rsidRPr="008B70C8">
        <w:rPr>
          <w:rFonts w:asciiTheme="minorHAnsi" w:hAnsiTheme="minorHAnsi" w:cstheme="minorHAnsi"/>
        </w:rPr>
        <w:t xml:space="preserve">wystąpienia istotnej zmiany okoliczności powodującej, że wykonanie umowy </w:t>
      </w:r>
      <w:r w:rsidRPr="008B70C8">
        <w:rPr>
          <w:rFonts w:asciiTheme="minorHAnsi" w:hAnsiTheme="minorHAnsi" w:cstheme="minorHAnsi"/>
        </w:rPr>
        <w:br/>
        <w:t>nie leży w interesie publicznym, czego nie można było przewidzieć w chwili jej zawarcia</w:t>
      </w:r>
      <w:r w:rsidR="001326D7" w:rsidRPr="008B70C8">
        <w:rPr>
          <w:rFonts w:asciiTheme="minorHAnsi" w:hAnsiTheme="minorHAnsi" w:cstheme="minorHAnsi"/>
        </w:rPr>
        <w:t>;</w:t>
      </w:r>
    </w:p>
    <w:p w14:paraId="45F1AFFE" w14:textId="47F53CC6" w:rsidR="001326D7" w:rsidRPr="008B70C8" w:rsidRDefault="009474D4" w:rsidP="005E4A53">
      <w:pPr>
        <w:pStyle w:val="Akapitzlist"/>
        <w:numPr>
          <w:ilvl w:val="0"/>
          <w:numId w:val="10"/>
        </w:numPr>
        <w:spacing w:line="276" w:lineRule="auto"/>
        <w:rPr>
          <w:rFonts w:asciiTheme="minorHAnsi" w:hAnsiTheme="minorHAnsi" w:cstheme="minorHAnsi"/>
        </w:rPr>
      </w:pPr>
      <w:r w:rsidRPr="008B70C8">
        <w:rPr>
          <w:rFonts w:asciiTheme="minorHAnsi" w:hAnsiTheme="minorHAnsi" w:cstheme="minorHAnsi"/>
        </w:rPr>
        <w:t>braku lub zmniejszenia środków finansowy</w:t>
      </w:r>
      <w:r w:rsidR="001F1AA0" w:rsidRPr="008B70C8">
        <w:rPr>
          <w:rFonts w:asciiTheme="minorHAnsi" w:hAnsiTheme="minorHAnsi" w:cstheme="minorHAnsi"/>
        </w:rPr>
        <w:t>ch przyznanych Zamawiającemu na </w:t>
      </w:r>
      <w:r w:rsidRPr="008B70C8">
        <w:rPr>
          <w:rFonts w:asciiTheme="minorHAnsi" w:hAnsiTheme="minorHAnsi" w:cstheme="minorHAnsi"/>
        </w:rPr>
        <w:t>realizację niniejszego zamówienia.</w:t>
      </w:r>
    </w:p>
    <w:p w14:paraId="25B98F85" w14:textId="5D3A0B82" w:rsidR="00303ED5" w:rsidRDefault="00B539B8" w:rsidP="005E4A53">
      <w:pPr>
        <w:pStyle w:val="Akapitzlist"/>
        <w:numPr>
          <w:ilvl w:val="0"/>
          <w:numId w:val="2"/>
        </w:numPr>
        <w:spacing w:line="276" w:lineRule="auto"/>
        <w:ind w:left="426" w:hanging="426"/>
        <w:rPr>
          <w:rFonts w:asciiTheme="minorHAnsi" w:hAnsiTheme="minorHAnsi" w:cstheme="minorHAnsi"/>
        </w:rPr>
      </w:pPr>
      <w:r w:rsidRPr="008B70C8">
        <w:rPr>
          <w:rFonts w:asciiTheme="minorHAnsi" w:hAnsiTheme="minorHAnsi" w:cstheme="minorHAnsi"/>
        </w:rPr>
        <w:t xml:space="preserve">Zamawiający może odstąpić od umowy </w:t>
      </w:r>
      <w:r w:rsidR="00A92030" w:rsidRPr="008B70C8">
        <w:rPr>
          <w:rFonts w:asciiTheme="minorHAnsi" w:hAnsiTheme="minorHAnsi" w:cstheme="minorHAnsi"/>
        </w:rPr>
        <w:t xml:space="preserve">lub jej części </w:t>
      </w:r>
      <w:r w:rsidR="009474D4" w:rsidRPr="008B70C8">
        <w:rPr>
          <w:rFonts w:asciiTheme="minorHAnsi" w:eastAsia="Book Antiqua" w:hAnsiTheme="minorHAnsi" w:cstheme="minorHAnsi"/>
          <w:lang w:bidi="pl-PL"/>
        </w:rPr>
        <w:t xml:space="preserve">ze skutkiem natychmiastowym </w:t>
      </w:r>
      <w:r w:rsidR="009474D4" w:rsidRPr="008B70C8">
        <w:rPr>
          <w:rFonts w:asciiTheme="minorHAnsi" w:hAnsiTheme="minorHAnsi" w:cstheme="minorHAnsi"/>
        </w:rPr>
        <w:t>jeżeli</w:t>
      </w:r>
      <w:r w:rsidR="00303ED5">
        <w:rPr>
          <w:rFonts w:asciiTheme="minorHAnsi" w:hAnsiTheme="minorHAnsi" w:cstheme="minorHAnsi"/>
        </w:rPr>
        <w:t xml:space="preserve"> Wykonawca:</w:t>
      </w:r>
    </w:p>
    <w:p w14:paraId="1B17F6FA" w14:textId="50CAEC6B" w:rsidR="0004050A" w:rsidRPr="000A47B9" w:rsidRDefault="009474D4" w:rsidP="00303ED5">
      <w:pPr>
        <w:pStyle w:val="Akapitzlist"/>
        <w:numPr>
          <w:ilvl w:val="0"/>
          <w:numId w:val="47"/>
        </w:numPr>
        <w:spacing w:line="276" w:lineRule="auto"/>
        <w:rPr>
          <w:rFonts w:asciiTheme="minorHAnsi" w:hAnsiTheme="minorHAnsi" w:cstheme="minorHAnsi"/>
        </w:rPr>
      </w:pPr>
      <w:r w:rsidRPr="000A47B9">
        <w:rPr>
          <w:rFonts w:asciiTheme="minorHAnsi" w:hAnsiTheme="minorHAnsi" w:cstheme="minorHAnsi"/>
          <w:bCs/>
        </w:rPr>
        <w:t xml:space="preserve">z przyczyn zawinionych </w:t>
      </w:r>
      <w:r w:rsidRPr="000A47B9">
        <w:rPr>
          <w:rFonts w:asciiTheme="minorHAnsi" w:hAnsiTheme="minorHAnsi" w:cstheme="minorHAnsi"/>
        </w:rPr>
        <w:t>wykonuje przed</w:t>
      </w:r>
      <w:r w:rsidR="0004050A" w:rsidRPr="000A47B9">
        <w:rPr>
          <w:rFonts w:asciiTheme="minorHAnsi" w:hAnsiTheme="minorHAnsi" w:cstheme="minorHAnsi"/>
        </w:rPr>
        <w:t>miot umowy w sposób niezgodny z </w:t>
      </w:r>
      <w:r w:rsidRPr="000A47B9">
        <w:rPr>
          <w:rFonts w:asciiTheme="minorHAnsi" w:hAnsiTheme="minorHAnsi" w:cstheme="minorHAnsi"/>
        </w:rPr>
        <w:t xml:space="preserve">umową, wykonuje go nienależycie </w:t>
      </w:r>
      <w:r w:rsidRPr="000A47B9">
        <w:rPr>
          <w:rFonts w:asciiTheme="minorHAnsi" w:hAnsiTheme="minorHAnsi" w:cstheme="minorHAnsi"/>
          <w:color w:val="000000"/>
        </w:rPr>
        <w:t>lub niezgodni</w:t>
      </w:r>
      <w:r w:rsidR="00415E60" w:rsidRPr="000A47B9">
        <w:rPr>
          <w:rFonts w:asciiTheme="minorHAnsi" w:hAnsiTheme="minorHAnsi" w:cstheme="minorHAnsi"/>
          <w:color w:val="000000"/>
        </w:rPr>
        <w:t>e z zaleceniami Zamawiającego i </w:t>
      </w:r>
      <w:r w:rsidRPr="000A47B9">
        <w:rPr>
          <w:rFonts w:asciiTheme="minorHAnsi" w:hAnsiTheme="minorHAnsi" w:cstheme="minorHAnsi"/>
          <w:color w:val="000000"/>
        </w:rPr>
        <w:t xml:space="preserve">pomimo </w:t>
      </w:r>
      <w:r w:rsidR="00B57C18" w:rsidRPr="000A47B9">
        <w:rPr>
          <w:rFonts w:asciiTheme="minorHAnsi" w:hAnsiTheme="minorHAnsi" w:cstheme="minorHAnsi"/>
          <w:color w:val="000000"/>
        </w:rPr>
        <w:t xml:space="preserve">jednokrotnego </w:t>
      </w:r>
      <w:r w:rsidRPr="000A47B9">
        <w:rPr>
          <w:rFonts w:asciiTheme="minorHAnsi" w:hAnsiTheme="minorHAnsi" w:cstheme="minorHAnsi"/>
          <w:color w:val="000000"/>
        </w:rPr>
        <w:t xml:space="preserve">wezwania przez Zamawiającego do zmiany sposobu wykonania przedmiotu umowy i wyznaczenia mu w tym celu terminu, nie </w:t>
      </w:r>
      <w:r w:rsidR="00303ED5" w:rsidRPr="000A47B9">
        <w:rPr>
          <w:rFonts w:asciiTheme="minorHAnsi" w:hAnsiTheme="minorHAnsi" w:cstheme="minorHAnsi"/>
          <w:color w:val="000000"/>
        </w:rPr>
        <w:t>wywiązuje się należycie z umowy;</w:t>
      </w:r>
    </w:p>
    <w:p w14:paraId="2009D40E" w14:textId="03AE7BE3" w:rsidR="00303ED5" w:rsidRPr="00303ED5" w:rsidRDefault="00303ED5" w:rsidP="00303ED5">
      <w:pPr>
        <w:pStyle w:val="Akapitzlist"/>
        <w:numPr>
          <w:ilvl w:val="0"/>
          <w:numId w:val="47"/>
        </w:numPr>
        <w:spacing w:line="276" w:lineRule="auto"/>
        <w:rPr>
          <w:rFonts w:cstheme="minorHAnsi"/>
        </w:rPr>
      </w:pPr>
      <w:r>
        <w:rPr>
          <w:rFonts w:asciiTheme="minorHAnsi" w:hAnsiTheme="minorHAnsi" w:cstheme="minorHAnsi"/>
        </w:rPr>
        <w:t>powierzy</w:t>
      </w:r>
      <w:r w:rsidRPr="0090648D">
        <w:rPr>
          <w:rFonts w:asciiTheme="minorHAnsi" w:hAnsiTheme="minorHAnsi" w:cstheme="minorHAnsi"/>
        </w:rPr>
        <w:t xml:space="preserve"> wykonania przedmiotu umowy w całości lub części innemu podmiotowi bez </w:t>
      </w:r>
      <w:r w:rsidR="00583AF6">
        <w:rPr>
          <w:rFonts w:asciiTheme="minorHAnsi" w:hAnsiTheme="minorHAnsi" w:cstheme="minorHAnsi"/>
        </w:rPr>
        <w:t xml:space="preserve">pisemnego poinformowania o tym fakcie </w:t>
      </w:r>
      <w:r w:rsidRPr="0090648D">
        <w:rPr>
          <w:rFonts w:asciiTheme="minorHAnsi" w:hAnsiTheme="minorHAnsi" w:cstheme="minorHAnsi"/>
        </w:rPr>
        <w:t>Zamawiającego</w:t>
      </w:r>
      <w:r w:rsidR="00583AF6">
        <w:rPr>
          <w:rFonts w:asciiTheme="minorHAnsi" w:hAnsiTheme="minorHAnsi" w:cstheme="minorHAnsi"/>
        </w:rPr>
        <w:t xml:space="preserve"> lub realizuje przedmiot umowy przy pomocy podwykonawcy, który nie spełnia warunków, o których mowa w § 7 ust. 8 umowy.</w:t>
      </w:r>
    </w:p>
    <w:p w14:paraId="3F13AEA6" w14:textId="68275F65" w:rsidR="001326D7" w:rsidRPr="008003A0" w:rsidRDefault="008003A0" w:rsidP="008003A0">
      <w:pPr>
        <w:pStyle w:val="Akapitzlist"/>
        <w:numPr>
          <w:ilvl w:val="0"/>
          <w:numId w:val="2"/>
        </w:numPr>
        <w:spacing w:line="276" w:lineRule="auto"/>
        <w:ind w:left="426" w:hanging="426"/>
        <w:rPr>
          <w:rFonts w:asciiTheme="minorHAnsi" w:hAnsiTheme="minorHAnsi" w:cstheme="minorHAnsi"/>
        </w:rPr>
      </w:pPr>
      <w:r>
        <w:rPr>
          <w:rFonts w:asciiTheme="minorHAnsi" w:eastAsia="Book Antiqua" w:hAnsiTheme="minorHAnsi" w:cstheme="minorHAnsi"/>
          <w:lang w:bidi="pl-PL"/>
        </w:rPr>
        <w:t>W</w:t>
      </w:r>
      <w:r w:rsidR="00C26358" w:rsidRPr="008003A0">
        <w:rPr>
          <w:rFonts w:asciiTheme="minorHAnsi" w:eastAsia="Book Antiqua" w:hAnsiTheme="minorHAnsi" w:cstheme="minorHAnsi"/>
          <w:lang w:bidi="pl-PL"/>
        </w:rPr>
        <w:t xml:space="preserve"> przypadk</w:t>
      </w:r>
      <w:r>
        <w:rPr>
          <w:rFonts w:asciiTheme="minorHAnsi" w:eastAsia="Book Antiqua" w:hAnsiTheme="minorHAnsi" w:cstheme="minorHAnsi"/>
          <w:lang w:bidi="pl-PL"/>
        </w:rPr>
        <w:t>ach</w:t>
      </w:r>
      <w:r w:rsidR="00A02CB6" w:rsidRPr="008003A0">
        <w:rPr>
          <w:rFonts w:asciiTheme="minorHAnsi" w:eastAsia="Book Antiqua" w:hAnsiTheme="minorHAnsi" w:cstheme="minorHAnsi"/>
          <w:lang w:bidi="pl-PL"/>
        </w:rPr>
        <w:t xml:space="preserve"> </w:t>
      </w:r>
      <w:r w:rsidR="00C26358" w:rsidRPr="008003A0">
        <w:rPr>
          <w:rFonts w:asciiTheme="minorHAnsi" w:eastAsia="Book Antiqua" w:hAnsiTheme="minorHAnsi" w:cstheme="minorHAnsi"/>
          <w:lang w:bidi="pl-PL"/>
        </w:rPr>
        <w:t>opisany</w:t>
      </w:r>
      <w:r>
        <w:rPr>
          <w:rFonts w:asciiTheme="minorHAnsi" w:eastAsia="Book Antiqua" w:hAnsiTheme="minorHAnsi" w:cstheme="minorHAnsi"/>
          <w:lang w:bidi="pl-PL"/>
        </w:rPr>
        <w:t xml:space="preserve">ch </w:t>
      </w:r>
      <w:r w:rsidR="00A92030" w:rsidRPr="008003A0">
        <w:rPr>
          <w:rFonts w:asciiTheme="minorHAnsi" w:eastAsia="Book Antiqua" w:hAnsiTheme="minorHAnsi" w:cstheme="minorHAnsi"/>
          <w:lang w:bidi="pl-PL"/>
        </w:rPr>
        <w:t xml:space="preserve"> w ust. 1</w:t>
      </w:r>
      <w:r w:rsidR="003D1BFA">
        <w:rPr>
          <w:rFonts w:asciiTheme="minorHAnsi" w:eastAsia="Book Antiqua" w:hAnsiTheme="minorHAnsi" w:cstheme="minorHAnsi"/>
          <w:lang w:bidi="pl-PL"/>
        </w:rPr>
        <w:t xml:space="preserve"> -</w:t>
      </w:r>
      <w:r>
        <w:rPr>
          <w:rFonts w:asciiTheme="minorHAnsi" w:eastAsia="Book Antiqua" w:hAnsiTheme="minorHAnsi" w:cstheme="minorHAnsi"/>
          <w:lang w:bidi="pl-PL"/>
        </w:rPr>
        <w:t xml:space="preserve"> 4 powyżej</w:t>
      </w:r>
      <w:r w:rsidR="00C26358" w:rsidRPr="008003A0">
        <w:rPr>
          <w:rFonts w:asciiTheme="minorHAnsi" w:eastAsia="Book Antiqua" w:hAnsiTheme="minorHAnsi" w:cstheme="minorHAnsi"/>
          <w:lang w:bidi="pl-PL"/>
        </w:rPr>
        <w:t xml:space="preserve"> </w:t>
      </w:r>
      <w:r w:rsidR="001326D7" w:rsidRPr="008003A0">
        <w:rPr>
          <w:rFonts w:asciiTheme="minorHAnsi" w:eastAsia="Book Antiqua" w:hAnsiTheme="minorHAnsi" w:cstheme="minorHAnsi"/>
          <w:lang w:bidi="pl-PL"/>
        </w:rPr>
        <w:t>Wykonawcy będzie</w:t>
      </w:r>
      <w:r w:rsidR="009474D4" w:rsidRPr="008003A0">
        <w:rPr>
          <w:rFonts w:asciiTheme="minorHAnsi" w:eastAsia="Book Antiqua" w:hAnsiTheme="minorHAnsi" w:cstheme="minorHAnsi"/>
          <w:lang w:bidi="pl-PL"/>
        </w:rPr>
        <w:t xml:space="preserve"> przysługiwało wynagrodzenie </w:t>
      </w:r>
      <w:r w:rsidR="001326D7" w:rsidRPr="008003A0">
        <w:rPr>
          <w:rFonts w:asciiTheme="minorHAnsi" w:eastAsia="Book Antiqua" w:hAnsiTheme="minorHAnsi" w:cstheme="minorHAnsi"/>
          <w:lang w:bidi="pl-PL"/>
        </w:rPr>
        <w:t xml:space="preserve">jedynie </w:t>
      </w:r>
      <w:r w:rsidR="009474D4" w:rsidRPr="008003A0">
        <w:rPr>
          <w:rFonts w:asciiTheme="minorHAnsi" w:eastAsia="Book Antiqua" w:hAnsiTheme="minorHAnsi" w:cstheme="minorHAnsi"/>
          <w:lang w:bidi="pl-PL"/>
        </w:rPr>
        <w:t xml:space="preserve">za prawidłowo </w:t>
      </w:r>
      <w:r w:rsidR="00183EAB">
        <w:rPr>
          <w:rFonts w:asciiTheme="minorHAnsi" w:eastAsia="Book Antiqua" w:hAnsiTheme="minorHAnsi" w:cstheme="minorHAnsi"/>
          <w:lang w:bidi="pl-PL"/>
        </w:rPr>
        <w:t>zrealizowaną część umowy wyliczone zgodnie z zapis</w:t>
      </w:r>
      <w:r w:rsidR="00A6053A">
        <w:rPr>
          <w:rFonts w:asciiTheme="minorHAnsi" w:eastAsia="Book Antiqua" w:hAnsiTheme="minorHAnsi" w:cstheme="minorHAnsi"/>
          <w:lang w:bidi="pl-PL"/>
        </w:rPr>
        <w:t>ami</w:t>
      </w:r>
      <w:r w:rsidR="006D2B88">
        <w:rPr>
          <w:rFonts w:asciiTheme="minorHAnsi" w:eastAsia="Book Antiqua" w:hAnsiTheme="minorHAnsi" w:cstheme="minorHAnsi"/>
          <w:lang w:bidi="pl-PL"/>
        </w:rPr>
        <w:t xml:space="preserve"> </w:t>
      </w:r>
      <w:r w:rsidR="00183EAB">
        <w:rPr>
          <w:rFonts w:asciiTheme="minorHAnsi" w:hAnsiTheme="minorHAnsi" w:cstheme="minorHAnsi"/>
        </w:rPr>
        <w:t>§ 4 ust. 8 umowy.</w:t>
      </w:r>
    </w:p>
    <w:p w14:paraId="06E2AC7B" w14:textId="46924CB9" w:rsidR="00081E11" w:rsidRPr="008B70C8" w:rsidRDefault="00CB088B" w:rsidP="008003A0">
      <w:pPr>
        <w:pStyle w:val="Akapitzlist"/>
        <w:numPr>
          <w:ilvl w:val="0"/>
          <w:numId w:val="2"/>
        </w:numPr>
        <w:spacing w:line="276" w:lineRule="auto"/>
        <w:ind w:left="426" w:hanging="426"/>
        <w:rPr>
          <w:rFonts w:asciiTheme="minorHAnsi" w:hAnsiTheme="minorHAnsi" w:cstheme="minorHAnsi"/>
        </w:rPr>
      </w:pPr>
      <w:r w:rsidRPr="008B70C8">
        <w:rPr>
          <w:rFonts w:asciiTheme="minorHAnsi" w:eastAsia="Book Antiqua" w:hAnsiTheme="minorHAnsi" w:cstheme="minorHAnsi"/>
          <w:lang w:bidi="pl-PL"/>
        </w:rPr>
        <w:t>O</w:t>
      </w:r>
      <w:r w:rsidR="009474D4" w:rsidRPr="008B70C8">
        <w:rPr>
          <w:rFonts w:asciiTheme="minorHAnsi" w:eastAsia="Book Antiqua" w:hAnsiTheme="minorHAnsi" w:cstheme="minorHAnsi"/>
          <w:lang w:bidi="pl-PL"/>
        </w:rPr>
        <w:t>dstąpienie</w:t>
      </w:r>
      <w:r w:rsidR="003D1BFA">
        <w:rPr>
          <w:rFonts w:asciiTheme="minorHAnsi" w:eastAsia="Book Antiqua" w:hAnsiTheme="minorHAnsi" w:cstheme="minorHAnsi"/>
          <w:lang w:bidi="pl-PL"/>
        </w:rPr>
        <w:t xml:space="preserve">, </w:t>
      </w:r>
      <w:r w:rsidR="00634B22">
        <w:rPr>
          <w:rFonts w:asciiTheme="minorHAnsi" w:eastAsia="Book Antiqua" w:hAnsiTheme="minorHAnsi" w:cstheme="minorHAnsi"/>
          <w:lang w:bidi="pl-PL"/>
        </w:rPr>
        <w:t>wypowiedzenie</w:t>
      </w:r>
      <w:r w:rsidR="009474D4" w:rsidRPr="008B70C8">
        <w:rPr>
          <w:rFonts w:asciiTheme="minorHAnsi" w:eastAsia="Book Antiqua" w:hAnsiTheme="minorHAnsi" w:cstheme="minorHAnsi"/>
          <w:lang w:bidi="pl-PL"/>
        </w:rPr>
        <w:t xml:space="preserve"> </w:t>
      </w:r>
      <w:r w:rsidR="006E2E85" w:rsidRPr="008B70C8">
        <w:rPr>
          <w:rFonts w:asciiTheme="minorHAnsi" w:eastAsia="Book Antiqua" w:hAnsiTheme="minorHAnsi" w:cstheme="minorHAnsi"/>
          <w:lang w:bidi="pl-PL"/>
        </w:rPr>
        <w:t>lub</w:t>
      </w:r>
      <w:r w:rsidR="009474D4" w:rsidRPr="008B70C8">
        <w:rPr>
          <w:rFonts w:asciiTheme="minorHAnsi" w:eastAsia="Book Antiqua" w:hAnsiTheme="minorHAnsi" w:cstheme="minorHAnsi"/>
          <w:lang w:bidi="pl-PL"/>
        </w:rPr>
        <w:t xml:space="preserve"> rozwiązanie </w:t>
      </w:r>
      <w:r w:rsidR="006E2E85" w:rsidRPr="008B70C8">
        <w:rPr>
          <w:rFonts w:asciiTheme="minorHAnsi" w:eastAsia="Book Antiqua" w:hAnsiTheme="minorHAnsi" w:cstheme="minorHAnsi"/>
          <w:lang w:bidi="pl-PL"/>
        </w:rPr>
        <w:t>umowy</w:t>
      </w:r>
      <w:r w:rsidR="00612D20" w:rsidRPr="008B70C8">
        <w:rPr>
          <w:rFonts w:asciiTheme="minorHAnsi" w:eastAsia="Book Antiqua" w:hAnsiTheme="minorHAnsi" w:cstheme="minorHAnsi"/>
          <w:lang w:bidi="pl-PL"/>
        </w:rPr>
        <w:t xml:space="preserve"> </w:t>
      </w:r>
      <w:r w:rsidR="00D02232" w:rsidRPr="008B70C8">
        <w:rPr>
          <w:rFonts w:asciiTheme="minorHAnsi" w:eastAsia="Book Antiqua" w:hAnsiTheme="minorHAnsi" w:cstheme="minorHAnsi"/>
          <w:lang w:bidi="pl-PL"/>
        </w:rPr>
        <w:t>wymaga formy</w:t>
      </w:r>
      <w:r w:rsidR="00612D20" w:rsidRPr="008B70C8">
        <w:rPr>
          <w:rFonts w:asciiTheme="minorHAnsi" w:eastAsia="Book Antiqua" w:hAnsiTheme="minorHAnsi" w:cstheme="minorHAnsi"/>
          <w:lang w:bidi="pl-PL"/>
        </w:rPr>
        <w:t xml:space="preserve"> </w:t>
      </w:r>
      <w:r w:rsidR="00D02232" w:rsidRPr="008B70C8">
        <w:rPr>
          <w:rFonts w:asciiTheme="minorHAnsi" w:eastAsia="Book Antiqua" w:hAnsiTheme="minorHAnsi" w:cstheme="minorHAnsi"/>
          <w:lang w:bidi="pl-PL"/>
        </w:rPr>
        <w:t xml:space="preserve">pisemnej, </w:t>
      </w:r>
      <w:r w:rsidR="00612D20" w:rsidRPr="008B70C8">
        <w:rPr>
          <w:rFonts w:asciiTheme="minorHAnsi" w:eastAsia="Book Antiqua" w:hAnsiTheme="minorHAnsi" w:cstheme="minorHAnsi"/>
          <w:lang w:bidi="pl-PL"/>
        </w:rPr>
        <w:t xml:space="preserve">pod </w:t>
      </w:r>
      <w:r w:rsidR="00612D20" w:rsidRPr="008B70C8">
        <w:rPr>
          <w:rFonts w:asciiTheme="minorHAnsi" w:eastAsia="Book Antiqua" w:hAnsiTheme="minorHAnsi" w:cstheme="minorHAnsi"/>
          <w:lang w:bidi="pl-PL"/>
        </w:rPr>
        <w:lastRenderedPageBreak/>
        <w:t xml:space="preserve">rygorem nieważności. </w:t>
      </w:r>
      <w:r w:rsidR="009474D4" w:rsidRPr="008B70C8">
        <w:rPr>
          <w:rFonts w:asciiTheme="minorHAnsi" w:eastAsia="Book Antiqua" w:hAnsiTheme="minorHAnsi" w:cstheme="minorHAnsi"/>
          <w:lang w:bidi="pl-PL"/>
        </w:rPr>
        <w:t xml:space="preserve">  </w:t>
      </w:r>
    </w:p>
    <w:p w14:paraId="32AD8EDD" w14:textId="0532D57D" w:rsidR="009474D4" w:rsidRPr="008B70C8" w:rsidRDefault="009474D4" w:rsidP="008003A0">
      <w:pPr>
        <w:pStyle w:val="Akapitzlist"/>
        <w:numPr>
          <w:ilvl w:val="0"/>
          <w:numId w:val="2"/>
        </w:numPr>
        <w:spacing w:line="276" w:lineRule="auto"/>
        <w:ind w:left="426" w:hanging="426"/>
        <w:rPr>
          <w:rFonts w:asciiTheme="minorHAnsi" w:hAnsiTheme="minorHAnsi" w:cstheme="minorHAnsi"/>
        </w:rPr>
      </w:pPr>
      <w:r w:rsidRPr="008B70C8">
        <w:rPr>
          <w:rFonts w:asciiTheme="minorHAnsi" w:hAnsiTheme="minorHAnsi" w:cstheme="minorHAnsi"/>
        </w:rPr>
        <w:t xml:space="preserve">Zamawiający przewiduje możliwość zmiany postanowień umowy w następujących przypadkach: </w:t>
      </w:r>
    </w:p>
    <w:p w14:paraId="474E7C97" w14:textId="2DD03C24" w:rsidR="009474D4" w:rsidRPr="008B70C8" w:rsidRDefault="009474D4" w:rsidP="005E4A53">
      <w:pPr>
        <w:widowControl w:val="0"/>
        <w:numPr>
          <w:ilvl w:val="0"/>
          <w:numId w:val="3"/>
        </w:numPr>
        <w:tabs>
          <w:tab w:val="left" w:pos="851"/>
        </w:tabs>
        <w:suppressAutoHyphens/>
        <w:autoSpaceDN w:val="0"/>
        <w:spacing w:after="0" w:line="276" w:lineRule="auto"/>
        <w:ind w:left="851" w:hanging="425"/>
        <w:textAlignment w:val="baseline"/>
        <w:rPr>
          <w:rFonts w:cstheme="minorHAnsi"/>
          <w:kern w:val="1"/>
          <w:sz w:val="24"/>
          <w:szCs w:val="24"/>
        </w:rPr>
      </w:pPr>
      <w:r w:rsidRPr="008B70C8">
        <w:rPr>
          <w:rFonts w:cstheme="minorHAnsi"/>
          <w:sz w:val="24"/>
          <w:szCs w:val="24"/>
        </w:rPr>
        <w:t>zmian w powszechnie obowiązujących przepisach prawa w zakresie mającym wpływ na realizację przedmiotu zamówienia w ten sposó</w:t>
      </w:r>
      <w:r w:rsidR="001F1AA0" w:rsidRPr="008B70C8">
        <w:rPr>
          <w:rFonts w:cstheme="minorHAnsi"/>
          <w:sz w:val="24"/>
          <w:szCs w:val="24"/>
        </w:rPr>
        <w:t>b, że czynią wykonanie umowy na </w:t>
      </w:r>
      <w:r w:rsidRPr="008B70C8">
        <w:rPr>
          <w:rFonts w:cstheme="minorHAnsi"/>
          <w:sz w:val="24"/>
          <w:szCs w:val="24"/>
        </w:rPr>
        <w:t>dotychczasowych zasadach niecelowym, niezgodnym z wymaganiami lub niemożliwym, przy czym zmiany umowy dokonane mogą być tylko w zakresie niezbędnym do dostosowania umowy do wprowadzonych zmian przepisów prawa;</w:t>
      </w:r>
    </w:p>
    <w:p w14:paraId="290E9190" w14:textId="5844440B" w:rsidR="009474D4" w:rsidRPr="008B70C8" w:rsidRDefault="0022200D" w:rsidP="005E4A53">
      <w:pPr>
        <w:widowControl w:val="0"/>
        <w:numPr>
          <w:ilvl w:val="0"/>
          <w:numId w:val="3"/>
        </w:numPr>
        <w:tabs>
          <w:tab w:val="left" w:pos="851"/>
        </w:tabs>
        <w:suppressAutoHyphens/>
        <w:autoSpaceDN w:val="0"/>
        <w:spacing w:after="0" w:line="276" w:lineRule="auto"/>
        <w:ind w:left="851" w:hanging="425"/>
        <w:textAlignment w:val="baseline"/>
        <w:rPr>
          <w:rFonts w:cstheme="minorHAnsi"/>
          <w:kern w:val="1"/>
          <w:sz w:val="24"/>
          <w:szCs w:val="24"/>
        </w:rPr>
      </w:pPr>
      <w:r w:rsidRPr="008B70C8">
        <w:rPr>
          <w:rFonts w:eastAsia="Lucida Sans Unicode" w:cstheme="minorHAnsi"/>
          <w:kern w:val="3"/>
          <w:sz w:val="24"/>
          <w:szCs w:val="24"/>
          <w:lang w:eastAsia="pl-PL"/>
        </w:rPr>
        <w:t>s</w:t>
      </w:r>
      <w:r w:rsidR="009474D4" w:rsidRPr="008B70C8">
        <w:rPr>
          <w:rFonts w:eastAsia="Lucida Sans Unicode" w:cstheme="minorHAnsi"/>
          <w:kern w:val="3"/>
          <w:sz w:val="24"/>
          <w:szCs w:val="24"/>
          <w:lang w:eastAsia="pl-PL"/>
        </w:rPr>
        <w:t>iły wyższej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w:t>
      </w:r>
      <w:r w:rsidR="009474D4" w:rsidRPr="008B70C8">
        <w:rPr>
          <w:rFonts w:cstheme="minorHAnsi"/>
          <w:sz w:val="24"/>
          <w:szCs w:val="24"/>
        </w:rPr>
        <w:t xml:space="preserve"> spowodowane wyjątkowymi okolicznościami, w szczególności takimi jak: wojny, wewnętrzne rozruchy, pożary, powodzie, działania terrorystyczne, trzęsienia ziemi i inne kataklizmy przyrodnicze, ograniczenia lub nakazy prawne rządów, strajki oficjalnie uznane przez związki zawodowe, stany wyjątkowe, stany wojenne, katastrofy, epidemie, stany klęski żywiołowej, itp. Za wypadek wywołany siłą wyższą będzie uznane tylko takie zdarzenie, na którego powstanie i przebieg strona nie miała i nie mogła mieć wpływu, któremu nie mogła się przeciwstawić i które czyni niemożliwym wywiązanie się ze zobowiązań umowy.</w:t>
      </w:r>
    </w:p>
    <w:p w14:paraId="2EF2F996" w14:textId="0DB9C975" w:rsidR="009474D4" w:rsidRPr="008B70C8" w:rsidRDefault="009474D4" w:rsidP="008003A0">
      <w:pPr>
        <w:pStyle w:val="Akapitzlist"/>
        <w:numPr>
          <w:ilvl w:val="0"/>
          <w:numId w:val="2"/>
        </w:numPr>
        <w:tabs>
          <w:tab w:val="left" w:pos="284"/>
        </w:tabs>
        <w:spacing w:line="276" w:lineRule="auto"/>
        <w:ind w:left="284" w:hanging="284"/>
        <w:contextualSpacing/>
        <w:rPr>
          <w:rFonts w:asciiTheme="minorHAnsi" w:hAnsiTheme="minorHAnsi" w:cstheme="minorHAnsi"/>
          <w:kern w:val="1"/>
        </w:rPr>
      </w:pPr>
      <w:r w:rsidRPr="008B70C8">
        <w:rPr>
          <w:rFonts w:asciiTheme="minorHAnsi" w:hAnsiTheme="minorHAnsi" w:cstheme="minorHAnsi"/>
        </w:rPr>
        <w:t>Postępowanie stron w związku z zaistnieniem siły wyższej:</w:t>
      </w:r>
    </w:p>
    <w:p w14:paraId="3A5DB2C7" w14:textId="77777777" w:rsidR="009474D4" w:rsidRPr="008B70C8" w:rsidRDefault="009474D4" w:rsidP="005E4A53">
      <w:pPr>
        <w:widowControl w:val="0"/>
        <w:numPr>
          <w:ilvl w:val="0"/>
          <w:numId w:val="4"/>
        </w:numPr>
        <w:spacing w:after="0" w:line="276" w:lineRule="auto"/>
        <w:ind w:left="851" w:hanging="425"/>
        <w:contextualSpacing/>
        <w:rPr>
          <w:rFonts w:cstheme="minorHAnsi"/>
          <w:kern w:val="1"/>
          <w:sz w:val="24"/>
          <w:szCs w:val="24"/>
        </w:rPr>
      </w:pPr>
      <w:r w:rsidRPr="008B70C8">
        <w:rPr>
          <w:rFonts w:cstheme="minorHAnsi"/>
          <w:sz w:val="24"/>
          <w:szCs w:val="24"/>
        </w:rPr>
        <w:t>w przypadku zaistnienia siły wyższej strona, której taka okoliczność uniemożliwia lub utrudnia prawidłowe wywiązanie się z jej zobowiązań, niezwłocznie powiadomi w formie pisemnej drugą stronę o takich okolicznościach i ich przyczynie. Informacja ta musi być udokumentowana właściwymi dowodami;</w:t>
      </w:r>
    </w:p>
    <w:p w14:paraId="37A05A7B" w14:textId="77777777" w:rsidR="009474D4" w:rsidRPr="008B70C8" w:rsidRDefault="009474D4" w:rsidP="005E4A53">
      <w:pPr>
        <w:widowControl w:val="0"/>
        <w:numPr>
          <w:ilvl w:val="0"/>
          <w:numId w:val="4"/>
        </w:numPr>
        <w:spacing w:after="0" w:line="276" w:lineRule="auto"/>
        <w:ind w:left="851" w:hanging="425"/>
        <w:contextualSpacing/>
        <w:rPr>
          <w:rFonts w:cstheme="minorHAnsi"/>
          <w:kern w:val="1"/>
          <w:sz w:val="24"/>
          <w:szCs w:val="24"/>
        </w:rPr>
      </w:pPr>
      <w:r w:rsidRPr="008B70C8">
        <w:rPr>
          <w:rFonts w:cstheme="minorHAnsi"/>
          <w:sz w:val="24"/>
          <w:szCs w:val="24"/>
        </w:rPr>
        <w:t>jeżeli druga strona nie zdecyduje inaczej, strona zgłaszająca okoliczności powinna kontynuować realizację swoich zobowiązań wynikających z umowy w takim zakresie, w jakim jest to możliwe oraz szukać rozsądnych środków alternatywnych aby zminimalizować wpływ siły wyższej na wykonanie przedmiotu umowy;</w:t>
      </w:r>
    </w:p>
    <w:p w14:paraId="22D7318E" w14:textId="77777777" w:rsidR="001D6A56" w:rsidRPr="008B70C8" w:rsidRDefault="009474D4" w:rsidP="008003A0">
      <w:pPr>
        <w:pStyle w:val="Akapitzlist"/>
        <w:numPr>
          <w:ilvl w:val="0"/>
          <w:numId w:val="2"/>
        </w:numPr>
        <w:autoSpaceDE w:val="0"/>
        <w:spacing w:after="200" w:line="276" w:lineRule="auto"/>
        <w:ind w:left="426" w:hanging="426"/>
        <w:contextualSpacing/>
        <w:rPr>
          <w:rFonts w:asciiTheme="minorHAnsi" w:hAnsiTheme="minorHAnsi" w:cstheme="minorHAnsi"/>
          <w:kern w:val="1"/>
        </w:rPr>
      </w:pPr>
      <w:r w:rsidRPr="008B70C8">
        <w:rPr>
          <w:rFonts w:asciiTheme="minorHAnsi" w:hAnsiTheme="minorHAnsi" w:cstheme="minorHAnsi"/>
          <w:kern w:val="1"/>
        </w:rPr>
        <w:t xml:space="preserve">W przypadku zmian organizacyjnych u Zamawiającego skutkujących jego przekształceniem w inną jednostkę, likwidacją itp. w jego prawa i obowiązki związane z realizacją niniejszej umowy wstępuje jednostka organizacyjna Skarbu Państwa wskazana we właściwych przepisach. </w:t>
      </w:r>
    </w:p>
    <w:p w14:paraId="29BD4FC9" w14:textId="22D89E59" w:rsidR="001D6A56" w:rsidRPr="008B70C8" w:rsidRDefault="001D6A56" w:rsidP="008003A0">
      <w:pPr>
        <w:pStyle w:val="Akapitzlist"/>
        <w:numPr>
          <w:ilvl w:val="0"/>
          <w:numId w:val="2"/>
        </w:numPr>
        <w:autoSpaceDE w:val="0"/>
        <w:spacing w:after="200" w:line="276" w:lineRule="auto"/>
        <w:ind w:left="426" w:hanging="426"/>
        <w:contextualSpacing/>
        <w:rPr>
          <w:rFonts w:asciiTheme="minorHAnsi" w:hAnsiTheme="minorHAnsi" w:cstheme="minorHAnsi"/>
          <w:kern w:val="1"/>
        </w:rPr>
      </w:pPr>
      <w:r w:rsidRPr="008B70C8">
        <w:rPr>
          <w:rFonts w:asciiTheme="minorHAnsi" w:hAnsiTheme="minorHAnsi" w:cstheme="minorHAnsi"/>
          <w:kern w:val="1"/>
        </w:rPr>
        <w:t>Wszelkie zmiany postanowień umowy dokonywane bę</w:t>
      </w:r>
      <w:r w:rsidR="001F1AA0" w:rsidRPr="008B70C8">
        <w:rPr>
          <w:rFonts w:asciiTheme="minorHAnsi" w:hAnsiTheme="minorHAnsi" w:cstheme="minorHAnsi"/>
          <w:kern w:val="1"/>
        </w:rPr>
        <w:t>dą w formie pisemnego aneksu do </w:t>
      </w:r>
      <w:r w:rsidRPr="008B70C8">
        <w:rPr>
          <w:rFonts w:asciiTheme="minorHAnsi" w:hAnsiTheme="minorHAnsi" w:cstheme="minorHAnsi"/>
          <w:kern w:val="1"/>
        </w:rPr>
        <w:t>umowy pod rygorem nieważności.</w:t>
      </w:r>
    </w:p>
    <w:p w14:paraId="5A50D19C" w14:textId="4CF73455" w:rsidR="005E4A53" w:rsidRPr="00E93361" w:rsidRDefault="001D6A56" w:rsidP="008003A0">
      <w:pPr>
        <w:pStyle w:val="Akapitzlist"/>
        <w:numPr>
          <w:ilvl w:val="0"/>
          <w:numId w:val="2"/>
        </w:numPr>
        <w:autoSpaceDE w:val="0"/>
        <w:spacing w:after="200" w:line="276" w:lineRule="auto"/>
        <w:ind w:left="426" w:hanging="426"/>
        <w:contextualSpacing/>
        <w:rPr>
          <w:rFonts w:asciiTheme="minorHAnsi" w:hAnsiTheme="minorHAnsi" w:cstheme="minorHAnsi"/>
          <w:kern w:val="1"/>
        </w:rPr>
      </w:pPr>
      <w:r w:rsidRPr="008B70C8">
        <w:rPr>
          <w:rFonts w:asciiTheme="minorHAnsi" w:hAnsiTheme="minorHAnsi" w:cstheme="minorHAnsi"/>
          <w:kern w:val="1"/>
        </w:rPr>
        <w:t>Nie stanowi zmiany umowy</w:t>
      </w:r>
      <w:r w:rsidR="00A92030" w:rsidRPr="008B70C8">
        <w:rPr>
          <w:rFonts w:asciiTheme="minorHAnsi" w:hAnsiTheme="minorHAnsi" w:cstheme="minorHAnsi"/>
          <w:kern w:val="1"/>
        </w:rPr>
        <w:t xml:space="preserve">: </w:t>
      </w:r>
      <w:r w:rsidR="009474D4" w:rsidRPr="008B70C8">
        <w:rPr>
          <w:rFonts w:asciiTheme="minorHAnsi" w:hAnsiTheme="minorHAnsi" w:cstheme="minorHAnsi"/>
          <w:kern w:val="1"/>
        </w:rPr>
        <w:t>zmiana nr rachunku</w:t>
      </w:r>
      <w:r w:rsidR="004E572B" w:rsidRPr="008B70C8">
        <w:rPr>
          <w:rFonts w:asciiTheme="minorHAnsi" w:hAnsiTheme="minorHAnsi" w:cstheme="minorHAnsi"/>
          <w:kern w:val="1"/>
        </w:rPr>
        <w:t xml:space="preserve"> bankowego</w:t>
      </w:r>
      <w:r w:rsidR="009474D4" w:rsidRPr="008B70C8">
        <w:rPr>
          <w:rFonts w:asciiTheme="minorHAnsi" w:hAnsiTheme="minorHAnsi" w:cstheme="minorHAnsi"/>
          <w:kern w:val="1"/>
        </w:rPr>
        <w:t>, zmiana danych teleadresowych, zmiany osób wskazanych do współpr</w:t>
      </w:r>
      <w:r w:rsidRPr="008B70C8">
        <w:rPr>
          <w:rFonts w:asciiTheme="minorHAnsi" w:hAnsiTheme="minorHAnsi" w:cstheme="minorHAnsi"/>
          <w:kern w:val="1"/>
        </w:rPr>
        <w:t>acy przy realizacji umowy</w:t>
      </w:r>
      <w:r w:rsidR="008B5D14" w:rsidRPr="008B70C8">
        <w:rPr>
          <w:rFonts w:asciiTheme="minorHAnsi" w:hAnsiTheme="minorHAnsi" w:cstheme="minorHAnsi"/>
          <w:kern w:val="1"/>
        </w:rPr>
        <w:t>, poprawy omyłek.</w:t>
      </w:r>
      <w:r w:rsidRPr="008B70C8">
        <w:rPr>
          <w:rFonts w:asciiTheme="minorHAnsi" w:hAnsiTheme="minorHAnsi" w:cstheme="minorHAnsi"/>
          <w:kern w:val="1"/>
        </w:rPr>
        <w:t xml:space="preserve"> </w:t>
      </w:r>
      <w:r w:rsidR="009474D4" w:rsidRPr="008B70C8">
        <w:rPr>
          <w:rFonts w:asciiTheme="minorHAnsi" w:hAnsiTheme="minorHAnsi" w:cstheme="minorHAnsi"/>
          <w:kern w:val="1"/>
        </w:rPr>
        <w:t>O</w:t>
      </w:r>
      <w:r w:rsidRPr="008B70C8">
        <w:rPr>
          <w:rFonts w:asciiTheme="minorHAnsi" w:hAnsiTheme="minorHAnsi" w:cstheme="minorHAnsi"/>
          <w:kern w:val="1"/>
        </w:rPr>
        <w:t xml:space="preserve"> takich </w:t>
      </w:r>
      <w:r w:rsidR="009474D4" w:rsidRPr="008B70C8">
        <w:rPr>
          <w:rFonts w:asciiTheme="minorHAnsi" w:hAnsiTheme="minorHAnsi" w:cstheme="minorHAnsi"/>
          <w:kern w:val="1"/>
        </w:rPr>
        <w:t>zmianach strony będą powiadamiały s</w:t>
      </w:r>
      <w:r w:rsidRPr="008B70C8">
        <w:rPr>
          <w:rFonts w:asciiTheme="minorHAnsi" w:hAnsiTheme="minorHAnsi" w:cstheme="minorHAnsi"/>
          <w:kern w:val="1"/>
        </w:rPr>
        <w:t>ię wzajemnie w formie pisemnej</w:t>
      </w:r>
      <w:r w:rsidR="00252C80" w:rsidRPr="008B70C8">
        <w:rPr>
          <w:rFonts w:asciiTheme="minorHAnsi" w:hAnsiTheme="minorHAnsi" w:cstheme="minorHAnsi"/>
          <w:kern w:val="1"/>
        </w:rPr>
        <w:t xml:space="preserve"> w terminie</w:t>
      </w:r>
      <w:r w:rsidR="00B04917" w:rsidRPr="008B70C8">
        <w:rPr>
          <w:rFonts w:asciiTheme="minorHAnsi" w:hAnsiTheme="minorHAnsi" w:cstheme="minorHAnsi"/>
          <w:kern w:val="1"/>
        </w:rPr>
        <w:t xml:space="preserve"> co najmniej</w:t>
      </w:r>
      <w:r w:rsidR="00126322">
        <w:rPr>
          <w:rFonts w:asciiTheme="minorHAnsi" w:hAnsiTheme="minorHAnsi" w:cstheme="minorHAnsi"/>
          <w:kern w:val="1"/>
        </w:rPr>
        <w:t xml:space="preserve"> 1</w:t>
      </w:r>
      <w:r w:rsidR="00252C80" w:rsidRPr="008B70C8">
        <w:rPr>
          <w:rFonts w:asciiTheme="minorHAnsi" w:hAnsiTheme="minorHAnsi" w:cstheme="minorHAnsi"/>
          <w:kern w:val="1"/>
        </w:rPr>
        <w:t xml:space="preserve"> dnia</w:t>
      </w:r>
      <w:r w:rsidR="00D43372" w:rsidRPr="008B70C8">
        <w:rPr>
          <w:rFonts w:asciiTheme="minorHAnsi" w:hAnsiTheme="minorHAnsi" w:cstheme="minorHAnsi"/>
          <w:kern w:val="1"/>
        </w:rPr>
        <w:t xml:space="preserve"> </w:t>
      </w:r>
      <w:r w:rsidR="009E25FD" w:rsidRPr="008B70C8">
        <w:rPr>
          <w:rFonts w:asciiTheme="minorHAnsi" w:hAnsiTheme="minorHAnsi" w:cstheme="minorHAnsi"/>
          <w:kern w:val="1"/>
        </w:rPr>
        <w:t>roboczego,</w:t>
      </w:r>
      <w:r w:rsidR="00252C80" w:rsidRPr="008B70C8">
        <w:rPr>
          <w:rFonts w:asciiTheme="minorHAnsi" w:hAnsiTheme="minorHAnsi" w:cstheme="minorHAnsi"/>
          <w:kern w:val="1"/>
        </w:rPr>
        <w:t xml:space="preserve"> </w:t>
      </w:r>
      <w:r w:rsidR="00B04917" w:rsidRPr="008B70C8">
        <w:rPr>
          <w:rFonts w:asciiTheme="minorHAnsi" w:hAnsiTheme="minorHAnsi" w:cstheme="minorHAnsi"/>
          <w:kern w:val="1"/>
        </w:rPr>
        <w:t xml:space="preserve">przez dokonaniem </w:t>
      </w:r>
      <w:r w:rsidR="00252C80" w:rsidRPr="008B70C8">
        <w:rPr>
          <w:rFonts w:asciiTheme="minorHAnsi" w:hAnsiTheme="minorHAnsi" w:cstheme="minorHAnsi"/>
          <w:kern w:val="1"/>
        </w:rPr>
        <w:t>zmiany</w:t>
      </w:r>
      <w:r w:rsidRPr="008B70C8">
        <w:rPr>
          <w:rFonts w:asciiTheme="minorHAnsi" w:hAnsiTheme="minorHAnsi" w:cstheme="minorHAnsi"/>
          <w:kern w:val="1"/>
        </w:rPr>
        <w:t xml:space="preserve">, bez konieczności </w:t>
      </w:r>
      <w:r w:rsidR="00153AC4">
        <w:rPr>
          <w:rFonts w:asciiTheme="minorHAnsi" w:hAnsiTheme="minorHAnsi" w:cstheme="minorHAnsi"/>
          <w:kern w:val="1"/>
        </w:rPr>
        <w:t>sporządzania aneksu do umowy.</w:t>
      </w:r>
    </w:p>
    <w:p w14:paraId="337F4C21" w14:textId="77777777" w:rsidR="006D2B88" w:rsidRDefault="006D2B88" w:rsidP="006613C7">
      <w:pPr>
        <w:spacing w:after="0" w:line="240" w:lineRule="auto"/>
        <w:jc w:val="center"/>
        <w:rPr>
          <w:rFonts w:eastAsia="Times New Roman" w:cstheme="minorHAnsi"/>
          <w:b/>
          <w:sz w:val="24"/>
          <w:szCs w:val="24"/>
          <w:lang w:eastAsia="pl-PL"/>
        </w:rPr>
      </w:pPr>
    </w:p>
    <w:p w14:paraId="30F023A7" w14:textId="77777777" w:rsidR="006D2B88" w:rsidRDefault="006D2B88" w:rsidP="006613C7">
      <w:pPr>
        <w:spacing w:after="0" w:line="240" w:lineRule="auto"/>
        <w:jc w:val="center"/>
        <w:rPr>
          <w:rFonts w:eastAsia="Times New Roman" w:cstheme="minorHAnsi"/>
          <w:b/>
          <w:sz w:val="24"/>
          <w:szCs w:val="24"/>
          <w:lang w:eastAsia="pl-PL"/>
        </w:rPr>
      </w:pPr>
    </w:p>
    <w:p w14:paraId="2332535C" w14:textId="77777777" w:rsidR="006D2B88" w:rsidRDefault="006D2B88" w:rsidP="006613C7">
      <w:pPr>
        <w:spacing w:after="0" w:line="240" w:lineRule="auto"/>
        <w:jc w:val="center"/>
        <w:rPr>
          <w:rFonts w:eastAsia="Times New Roman" w:cstheme="minorHAnsi"/>
          <w:b/>
          <w:sz w:val="24"/>
          <w:szCs w:val="24"/>
          <w:lang w:eastAsia="pl-PL"/>
        </w:rPr>
      </w:pPr>
    </w:p>
    <w:p w14:paraId="3053D30E" w14:textId="57E910B2" w:rsidR="009474D4" w:rsidRPr="008B70C8" w:rsidRDefault="009474D4" w:rsidP="006613C7">
      <w:pPr>
        <w:spacing w:after="0" w:line="240" w:lineRule="auto"/>
        <w:jc w:val="center"/>
        <w:rPr>
          <w:rFonts w:eastAsia="Times New Roman" w:cstheme="minorHAnsi"/>
          <w:b/>
          <w:sz w:val="24"/>
          <w:szCs w:val="24"/>
          <w:lang w:eastAsia="pl-PL"/>
        </w:rPr>
      </w:pPr>
      <w:r w:rsidRPr="008B70C8">
        <w:rPr>
          <w:rFonts w:eastAsia="Times New Roman" w:cstheme="minorHAnsi"/>
          <w:b/>
          <w:sz w:val="24"/>
          <w:szCs w:val="24"/>
          <w:lang w:eastAsia="pl-PL"/>
        </w:rPr>
        <w:lastRenderedPageBreak/>
        <w:t xml:space="preserve">§ </w:t>
      </w:r>
      <w:r w:rsidR="00C83E38">
        <w:rPr>
          <w:rFonts w:eastAsia="Times New Roman" w:cstheme="minorHAnsi"/>
          <w:b/>
          <w:sz w:val="24"/>
          <w:szCs w:val="24"/>
          <w:lang w:eastAsia="pl-PL"/>
        </w:rPr>
        <w:t>9</w:t>
      </w:r>
      <w:r w:rsidR="00035A8A" w:rsidRPr="008B70C8">
        <w:rPr>
          <w:rFonts w:eastAsia="Times New Roman" w:cstheme="minorHAnsi"/>
          <w:b/>
          <w:sz w:val="24"/>
          <w:szCs w:val="24"/>
          <w:lang w:eastAsia="pl-PL"/>
        </w:rPr>
        <w:t>.</w:t>
      </w:r>
    </w:p>
    <w:p w14:paraId="1AD49A87" w14:textId="5EF3917E" w:rsidR="009474D4" w:rsidRPr="008B70C8" w:rsidRDefault="009474D4" w:rsidP="00385941">
      <w:pPr>
        <w:spacing w:after="120" w:line="240" w:lineRule="auto"/>
        <w:jc w:val="center"/>
        <w:rPr>
          <w:rFonts w:eastAsia="Times New Roman" w:cstheme="minorHAnsi"/>
          <w:b/>
          <w:sz w:val="24"/>
          <w:szCs w:val="24"/>
          <w:lang w:eastAsia="pl-PL"/>
        </w:rPr>
      </w:pPr>
      <w:r w:rsidRPr="008B70C8">
        <w:rPr>
          <w:rFonts w:eastAsia="Times New Roman" w:cstheme="minorHAnsi"/>
          <w:b/>
          <w:sz w:val="24"/>
          <w:szCs w:val="24"/>
          <w:lang w:eastAsia="pl-PL"/>
        </w:rPr>
        <w:t xml:space="preserve">Kary umowne </w:t>
      </w:r>
    </w:p>
    <w:p w14:paraId="1EFA30BF" w14:textId="2F21BCDF" w:rsidR="005B5B7E" w:rsidRPr="00081994" w:rsidRDefault="009474D4" w:rsidP="00081994">
      <w:pPr>
        <w:numPr>
          <w:ilvl w:val="0"/>
          <w:numId w:val="5"/>
        </w:numPr>
        <w:spacing w:after="0" w:line="276" w:lineRule="auto"/>
        <w:ind w:left="426" w:hanging="357"/>
        <w:contextualSpacing/>
        <w:rPr>
          <w:rFonts w:eastAsia="Times New Roman" w:cstheme="minorHAnsi"/>
          <w:sz w:val="24"/>
          <w:szCs w:val="24"/>
          <w:lang w:eastAsia="ar-SA"/>
        </w:rPr>
      </w:pPr>
      <w:r w:rsidRPr="008B70C8">
        <w:rPr>
          <w:rFonts w:eastAsia="Times New Roman" w:cstheme="minorHAnsi"/>
          <w:sz w:val="24"/>
          <w:szCs w:val="24"/>
          <w:lang w:eastAsia="ar-SA"/>
        </w:rPr>
        <w:t xml:space="preserve">Z tytułu niewykonania lub nienależytego wykonania postanowień niniejszej umowy </w:t>
      </w:r>
      <w:r w:rsidR="00D61130" w:rsidRPr="008B70C8">
        <w:rPr>
          <w:rFonts w:eastAsia="Times New Roman" w:cstheme="minorHAnsi"/>
          <w:sz w:val="24"/>
          <w:szCs w:val="24"/>
          <w:lang w:eastAsia="ar-SA"/>
        </w:rPr>
        <w:t>Zamawiający zastrzega sobie prawo do naliczenia i dochodz</w:t>
      </w:r>
      <w:r w:rsidR="009B703A" w:rsidRPr="008B70C8">
        <w:rPr>
          <w:rFonts w:eastAsia="Times New Roman" w:cstheme="minorHAnsi"/>
          <w:sz w:val="24"/>
          <w:szCs w:val="24"/>
          <w:lang w:eastAsia="ar-SA"/>
        </w:rPr>
        <w:t>enia kar umownych w </w:t>
      </w:r>
      <w:r w:rsidR="00D61130" w:rsidRPr="008B70C8">
        <w:rPr>
          <w:rFonts w:eastAsia="Times New Roman" w:cstheme="minorHAnsi"/>
          <w:sz w:val="24"/>
          <w:szCs w:val="24"/>
          <w:lang w:eastAsia="ar-SA"/>
        </w:rPr>
        <w:t>następujących przypadkach i wysokości:</w:t>
      </w:r>
    </w:p>
    <w:p w14:paraId="7C65F055" w14:textId="71A060E6" w:rsidR="00AC6063" w:rsidRPr="00081994" w:rsidRDefault="00C76064" w:rsidP="005E4A53">
      <w:pPr>
        <w:numPr>
          <w:ilvl w:val="0"/>
          <w:numId w:val="6"/>
        </w:numPr>
        <w:spacing w:after="0" w:line="276" w:lineRule="auto"/>
        <w:ind w:hanging="357"/>
        <w:contextualSpacing/>
        <w:rPr>
          <w:rFonts w:eastAsia="Times New Roman" w:cstheme="minorHAnsi"/>
          <w:sz w:val="24"/>
          <w:szCs w:val="24"/>
          <w:lang w:eastAsia="ar-SA"/>
        </w:rPr>
      </w:pPr>
      <w:r w:rsidRPr="00081994">
        <w:rPr>
          <w:rFonts w:cstheme="minorHAnsi"/>
          <w:sz w:val="24"/>
          <w:szCs w:val="24"/>
        </w:rPr>
        <w:t xml:space="preserve">za zwłokę w realizacji </w:t>
      </w:r>
      <w:r w:rsidR="007F34D4" w:rsidRPr="00081994">
        <w:rPr>
          <w:rFonts w:cstheme="minorHAnsi"/>
          <w:sz w:val="24"/>
          <w:szCs w:val="24"/>
        </w:rPr>
        <w:t>przedmiotu umowy w ter</w:t>
      </w:r>
      <w:r w:rsidR="00153AC4" w:rsidRPr="00081994">
        <w:rPr>
          <w:rFonts w:cstheme="minorHAnsi"/>
          <w:sz w:val="24"/>
          <w:szCs w:val="24"/>
        </w:rPr>
        <w:t>minie, o którym</w:t>
      </w:r>
      <w:r w:rsidR="007F34D4" w:rsidRPr="00081994">
        <w:rPr>
          <w:rFonts w:cstheme="minorHAnsi"/>
          <w:sz w:val="24"/>
          <w:szCs w:val="24"/>
        </w:rPr>
        <w:t xml:space="preserve"> mowa </w:t>
      </w:r>
      <w:r w:rsidR="00904C86" w:rsidRPr="00081994">
        <w:rPr>
          <w:rFonts w:cstheme="minorHAnsi"/>
          <w:sz w:val="24"/>
          <w:szCs w:val="24"/>
        </w:rPr>
        <w:t>w § 2</w:t>
      </w:r>
      <w:r w:rsidR="006507DA" w:rsidRPr="00081994">
        <w:rPr>
          <w:rFonts w:cstheme="minorHAnsi"/>
          <w:sz w:val="24"/>
          <w:szCs w:val="24"/>
        </w:rPr>
        <w:t xml:space="preserve"> </w:t>
      </w:r>
      <w:r w:rsidR="00081994" w:rsidRPr="00081994">
        <w:rPr>
          <w:rFonts w:cstheme="minorHAnsi"/>
          <w:sz w:val="24"/>
          <w:szCs w:val="24"/>
        </w:rPr>
        <w:t xml:space="preserve">ust. 4 </w:t>
      </w:r>
      <w:r w:rsidR="006507DA" w:rsidRPr="00081994">
        <w:rPr>
          <w:rFonts w:cstheme="minorHAnsi"/>
          <w:sz w:val="24"/>
          <w:szCs w:val="24"/>
        </w:rPr>
        <w:t xml:space="preserve">umowy </w:t>
      </w:r>
      <w:r w:rsidRPr="00081994">
        <w:rPr>
          <w:rFonts w:cstheme="minorHAnsi"/>
          <w:sz w:val="24"/>
          <w:szCs w:val="24"/>
        </w:rPr>
        <w:t xml:space="preserve">– </w:t>
      </w:r>
      <w:r w:rsidR="00081994" w:rsidRPr="00081994">
        <w:rPr>
          <w:rFonts w:cstheme="minorHAnsi"/>
          <w:sz w:val="24"/>
          <w:szCs w:val="24"/>
        </w:rPr>
        <w:t>5</w:t>
      </w:r>
      <w:r w:rsidR="00423216" w:rsidRPr="00081994">
        <w:rPr>
          <w:rFonts w:cstheme="minorHAnsi"/>
          <w:sz w:val="24"/>
          <w:szCs w:val="24"/>
        </w:rPr>
        <w:t>0,00 zł</w:t>
      </w:r>
      <w:r w:rsidRPr="00081994">
        <w:rPr>
          <w:rFonts w:cstheme="minorHAnsi"/>
          <w:sz w:val="24"/>
          <w:szCs w:val="24"/>
        </w:rPr>
        <w:t xml:space="preserve"> za każdy rozpoczęty dzień zwłoki</w:t>
      </w:r>
      <w:r w:rsidR="008E0AD0" w:rsidRPr="00081994">
        <w:rPr>
          <w:rFonts w:cstheme="minorHAnsi"/>
          <w:sz w:val="24"/>
          <w:szCs w:val="24"/>
        </w:rPr>
        <w:t>, liczony od dnia następnego</w:t>
      </w:r>
      <w:r w:rsidR="006507DA" w:rsidRPr="00081994">
        <w:rPr>
          <w:rFonts w:cstheme="minorHAnsi"/>
          <w:sz w:val="24"/>
          <w:szCs w:val="24"/>
        </w:rPr>
        <w:t xml:space="preserve"> po </w:t>
      </w:r>
      <w:r w:rsidRPr="00081994">
        <w:rPr>
          <w:rFonts w:cstheme="minorHAnsi"/>
          <w:sz w:val="24"/>
          <w:szCs w:val="24"/>
        </w:rPr>
        <w:t xml:space="preserve">upływie </w:t>
      </w:r>
      <w:r w:rsidR="007F34D4" w:rsidRPr="00081994">
        <w:rPr>
          <w:rFonts w:cstheme="minorHAnsi"/>
          <w:sz w:val="24"/>
          <w:szCs w:val="24"/>
        </w:rPr>
        <w:t xml:space="preserve">tego </w:t>
      </w:r>
      <w:r w:rsidRPr="00081994">
        <w:rPr>
          <w:rFonts w:cstheme="minorHAnsi"/>
          <w:sz w:val="24"/>
          <w:szCs w:val="24"/>
        </w:rPr>
        <w:t>terminu;</w:t>
      </w:r>
    </w:p>
    <w:p w14:paraId="2991B1D5" w14:textId="5C02949B" w:rsidR="00423216" w:rsidRPr="00876F42" w:rsidRDefault="009474D4" w:rsidP="005E4A53">
      <w:pPr>
        <w:numPr>
          <w:ilvl w:val="0"/>
          <w:numId w:val="6"/>
        </w:numPr>
        <w:spacing w:after="0" w:line="276" w:lineRule="auto"/>
        <w:ind w:hanging="357"/>
        <w:contextualSpacing/>
        <w:rPr>
          <w:rFonts w:eastAsia="Times New Roman" w:cstheme="minorHAnsi"/>
          <w:sz w:val="24"/>
          <w:szCs w:val="24"/>
          <w:lang w:eastAsia="ar-SA"/>
        </w:rPr>
      </w:pPr>
      <w:r w:rsidRPr="00876F42">
        <w:rPr>
          <w:rFonts w:eastAsia="Times New Roman" w:cstheme="minorHAnsi"/>
          <w:sz w:val="24"/>
          <w:szCs w:val="24"/>
          <w:lang w:eastAsia="ar-SA"/>
        </w:rPr>
        <w:t>z tytułu odstąpienia od umowy</w:t>
      </w:r>
      <w:r w:rsidR="00730DF7" w:rsidRPr="00876F42">
        <w:rPr>
          <w:rFonts w:eastAsia="Times New Roman" w:cstheme="minorHAnsi"/>
          <w:sz w:val="24"/>
          <w:szCs w:val="24"/>
          <w:lang w:eastAsia="ar-SA"/>
        </w:rPr>
        <w:t xml:space="preserve"> </w:t>
      </w:r>
      <w:r w:rsidR="00244F93" w:rsidRPr="00876F42">
        <w:rPr>
          <w:rFonts w:eastAsia="Times New Roman" w:cstheme="minorHAnsi"/>
          <w:sz w:val="24"/>
          <w:szCs w:val="24"/>
          <w:lang w:eastAsia="ar-SA"/>
        </w:rPr>
        <w:t xml:space="preserve">przez którąkolwiek ze Stron z przyczyn </w:t>
      </w:r>
      <w:r w:rsidR="001F1AA0" w:rsidRPr="00876F42">
        <w:rPr>
          <w:rFonts w:eastAsia="Times New Roman" w:cstheme="minorHAnsi"/>
          <w:sz w:val="24"/>
          <w:szCs w:val="24"/>
          <w:lang w:eastAsia="ar-SA"/>
        </w:rPr>
        <w:t>zależnych od </w:t>
      </w:r>
      <w:r w:rsidR="004B60E1" w:rsidRPr="00876F42">
        <w:rPr>
          <w:rFonts w:eastAsia="Times New Roman" w:cstheme="minorHAnsi"/>
          <w:sz w:val="24"/>
          <w:szCs w:val="24"/>
          <w:lang w:eastAsia="ar-SA"/>
        </w:rPr>
        <w:t>Wykonawcy</w:t>
      </w:r>
      <w:r w:rsidR="00904C86" w:rsidRPr="00876F42">
        <w:rPr>
          <w:rFonts w:eastAsia="Times New Roman" w:cstheme="minorHAnsi"/>
          <w:sz w:val="24"/>
          <w:szCs w:val="24"/>
          <w:lang w:eastAsia="ar-SA"/>
        </w:rPr>
        <w:t xml:space="preserve"> - 2</w:t>
      </w:r>
      <w:r w:rsidRPr="00876F42">
        <w:rPr>
          <w:rFonts w:eastAsia="Times New Roman" w:cstheme="minorHAnsi"/>
          <w:sz w:val="24"/>
          <w:szCs w:val="24"/>
          <w:lang w:eastAsia="ar-SA"/>
        </w:rPr>
        <w:t xml:space="preserve">0% </w:t>
      </w:r>
      <w:r w:rsidR="007658DB" w:rsidRPr="00876F42">
        <w:rPr>
          <w:rFonts w:eastAsia="Times New Roman" w:cstheme="minorHAnsi"/>
          <w:sz w:val="24"/>
          <w:szCs w:val="24"/>
          <w:lang w:eastAsia="ar-SA"/>
        </w:rPr>
        <w:t xml:space="preserve"> </w:t>
      </w:r>
      <w:r w:rsidRPr="00876F42">
        <w:rPr>
          <w:rFonts w:eastAsia="Times New Roman" w:cstheme="minorHAnsi"/>
          <w:sz w:val="24"/>
          <w:szCs w:val="24"/>
          <w:lang w:eastAsia="ar-SA"/>
        </w:rPr>
        <w:t xml:space="preserve">wynagrodzenia </w:t>
      </w:r>
      <w:r w:rsidR="00802BFE" w:rsidRPr="00876F42">
        <w:rPr>
          <w:rFonts w:eastAsia="Times New Roman" w:cstheme="minorHAnsi"/>
          <w:sz w:val="24"/>
          <w:szCs w:val="24"/>
          <w:lang w:eastAsia="ar-SA"/>
        </w:rPr>
        <w:t xml:space="preserve">brutto Wykonawcy, określonego </w:t>
      </w:r>
      <w:r w:rsidR="005B5B7E">
        <w:rPr>
          <w:rFonts w:eastAsia="Times New Roman" w:cstheme="minorHAnsi"/>
          <w:sz w:val="24"/>
          <w:szCs w:val="24"/>
          <w:lang w:eastAsia="ar-SA"/>
        </w:rPr>
        <w:t xml:space="preserve">w tabeli </w:t>
      </w:r>
      <w:r w:rsidR="00802BFE" w:rsidRPr="00876F42">
        <w:rPr>
          <w:rFonts w:eastAsia="Times New Roman" w:cstheme="minorHAnsi"/>
          <w:sz w:val="24"/>
          <w:szCs w:val="24"/>
          <w:lang w:eastAsia="ar-SA"/>
        </w:rPr>
        <w:t>w </w:t>
      </w:r>
      <w:r w:rsidRPr="00876F42">
        <w:rPr>
          <w:rFonts w:eastAsia="Times New Roman" w:cstheme="minorHAnsi"/>
          <w:sz w:val="24"/>
          <w:szCs w:val="24"/>
          <w:lang w:eastAsia="ar-SA"/>
        </w:rPr>
        <w:t>§</w:t>
      </w:r>
      <w:r w:rsidR="005B5B7E">
        <w:rPr>
          <w:rFonts w:eastAsia="Times New Roman" w:cstheme="minorHAnsi"/>
          <w:sz w:val="24"/>
          <w:szCs w:val="24"/>
          <w:lang w:eastAsia="ar-SA"/>
        </w:rPr>
        <w:t> 4</w:t>
      </w:r>
      <w:r w:rsidR="00802BFE" w:rsidRPr="00876F42">
        <w:rPr>
          <w:rFonts w:eastAsia="Times New Roman" w:cstheme="minorHAnsi"/>
          <w:sz w:val="24"/>
          <w:szCs w:val="24"/>
          <w:lang w:eastAsia="ar-SA"/>
        </w:rPr>
        <w:t> </w:t>
      </w:r>
      <w:r w:rsidR="00730DF7" w:rsidRPr="00876F42">
        <w:rPr>
          <w:rFonts w:eastAsia="Times New Roman" w:cstheme="minorHAnsi"/>
          <w:sz w:val="24"/>
          <w:szCs w:val="24"/>
          <w:lang w:eastAsia="ar-SA"/>
        </w:rPr>
        <w:t xml:space="preserve">ust. </w:t>
      </w:r>
      <w:r w:rsidR="005B5B7E">
        <w:rPr>
          <w:rFonts w:eastAsia="Times New Roman" w:cstheme="minorHAnsi"/>
          <w:sz w:val="24"/>
          <w:szCs w:val="24"/>
          <w:lang w:eastAsia="ar-SA"/>
        </w:rPr>
        <w:t>2 dla części zamówienia, którego odstąpienie dotyczy</w:t>
      </w:r>
      <w:r w:rsidR="00423216" w:rsidRPr="00876F42">
        <w:rPr>
          <w:rFonts w:eastAsia="Times New Roman" w:cstheme="minorHAnsi"/>
          <w:sz w:val="24"/>
          <w:szCs w:val="24"/>
          <w:lang w:eastAsia="ar-SA"/>
        </w:rPr>
        <w:t xml:space="preserve">; </w:t>
      </w:r>
    </w:p>
    <w:p w14:paraId="3FA0B8B7" w14:textId="15804232" w:rsidR="005B5B7E" w:rsidRPr="00D13BB1" w:rsidRDefault="005B5B7E" w:rsidP="005B5B7E">
      <w:pPr>
        <w:pStyle w:val="WW-Tekstpodstawowy2"/>
        <w:numPr>
          <w:ilvl w:val="0"/>
          <w:numId w:val="6"/>
        </w:numPr>
        <w:autoSpaceDE w:val="0"/>
        <w:autoSpaceDN w:val="0"/>
        <w:adjustRightInd w:val="0"/>
        <w:spacing w:line="276" w:lineRule="auto"/>
        <w:jc w:val="left"/>
        <w:rPr>
          <w:rFonts w:asciiTheme="minorHAnsi" w:hAnsiTheme="minorHAnsi" w:cstheme="minorHAnsi"/>
          <w:b w:val="0"/>
          <w:szCs w:val="24"/>
        </w:rPr>
      </w:pPr>
      <w:r w:rsidRPr="00334DA2">
        <w:rPr>
          <w:rFonts w:asciiTheme="minorHAnsi" w:hAnsiTheme="minorHAnsi" w:cstheme="minorHAnsi"/>
          <w:b w:val="0"/>
          <w:color w:val="000000"/>
          <w:szCs w:val="24"/>
        </w:rPr>
        <w:t xml:space="preserve">za przekroczenie czasu naprawy określonego w § 2 ust. </w:t>
      </w:r>
      <w:r>
        <w:rPr>
          <w:rFonts w:asciiTheme="minorHAnsi" w:hAnsiTheme="minorHAnsi" w:cstheme="minorHAnsi"/>
          <w:b w:val="0"/>
          <w:color w:val="000000"/>
          <w:szCs w:val="24"/>
        </w:rPr>
        <w:t>6</w:t>
      </w:r>
      <w:r w:rsidRPr="00334DA2">
        <w:rPr>
          <w:rFonts w:asciiTheme="minorHAnsi" w:hAnsiTheme="minorHAnsi" w:cstheme="minorHAnsi"/>
          <w:b w:val="0"/>
          <w:color w:val="000000"/>
          <w:szCs w:val="24"/>
        </w:rPr>
        <w:t xml:space="preserve"> i </w:t>
      </w:r>
      <w:r>
        <w:rPr>
          <w:rFonts w:asciiTheme="minorHAnsi" w:hAnsiTheme="minorHAnsi" w:cstheme="minorHAnsi"/>
          <w:b w:val="0"/>
          <w:color w:val="000000"/>
          <w:szCs w:val="24"/>
        </w:rPr>
        <w:t>7</w:t>
      </w:r>
      <w:r w:rsidRPr="00334DA2">
        <w:rPr>
          <w:rFonts w:asciiTheme="minorHAnsi" w:hAnsiTheme="minorHAnsi" w:cstheme="minorHAnsi"/>
          <w:b w:val="0"/>
          <w:color w:val="000000"/>
          <w:szCs w:val="24"/>
        </w:rPr>
        <w:t xml:space="preserve"> -  </w:t>
      </w:r>
      <w:r>
        <w:rPr>
          <w:rFonts w:asciiTheme="minorHAnsi" w:hAnsiTheme="minorHAnsi" w:cstheme="minorHAnsi"/>
          <w:b w:val="0"/>
          <w:color w:val="000000"/>
          <w:szCs w:val="24"/>
        </w:rPr>
        <w:t>50,00</w:t>
      </w:r>
      <w:r w:rsidRPr="00334DA2">
        <w:rPr>
          <w:rFonts w:asciiTheme="minorHAnsi" w:hAnsiTheme="minorHAnsi" w:cstheme="minorHAnsi"/>
          <w:b w:val="0"/>
          <w:color w:val="000000"/>
          <w:szCs w:val="24"/>
        </w:rPr>
        <w:t xml:space="preserve">  zł za każdy rozpoczęty dzień przekroczenia terminu;</w:t>
      </w:r>
    </w:p>
    <w:p w14:paraId="74782664" w14:textId="4D2906B5" w:rsidR="00D13BB1" w:rsidRPr="002C1D54" w:rsidRDefault="00D13BB1" w:rsidP="002C1D54">
      <w:pPr>
        <w:pStyle w:val="WW-Tekstpodstawowy2"/>
        <w:numPr>
          <w:ilvl w:val="0"/>
          <w:numId w:val="6"/>
        </w:numPr>
        <w:autoSpaceDE w:val="0"/>
        <w:autoSpaceDN w:val="0"/>
        <w:adjustRightInd w:val="0"/>
        <w:spacing w:line="276" w:lineRule="auto"/>
        <w:jc w:val="left"/>
        <w:rPr>
          <w:rFonts w:asciiTheme="minorHAnsi" w:hAnsiTheme="minorHAnsi" w:cstheme="minorHAnsi"/>
          <w:b w:val="0"/>
          <w:szCs w:val="24"/>
        </w:rPr>
      </w:pPr>
      <w:r>
        <w:rPr>
          <w:rFonts w:asciiTheme="minorHAnsi" w:hAnsiTheme="minorHAnsi" w:cstheme="minorHAnsi"/>
          <w:b w:val="0"/>
          <w:szCs w:val="24"/>
        </w:rPr>
        <w:t xml:space="preserve">w przypadku realizacji usług przy pomocy Podwykonawcy bez dokonania zgłoszenia Zamawiającemu zgodnie z </w:t>
      </w:r>
      <w:r w:rsidRPr="00334DA2">
        <w:rPr>
          <w:rFonts w:asciiTheme="minorHAnsi" w:hAnsiTheme="minorHAnsi" w:cstheme="minorHAnsi"/>
          <w:b w:val="0"/>
          <w:szCs w:val="24"/>
        </w:rPr>
        <w:t>§</w:t>
      </w:r>
      <w:r>
        <w:rPr>
          <w:rFonts w:asciiTheme="minorHAnsi" w:hAnsiTheme="minorHAnsi" w:cstheme="minorHAnsi"/>
          <w:b w:val="0"/>
          <w:szCs w:val="24"/>
        </w:rPr>
        <w:t xml:space="preserve"> 7 ust. 7 lub Podwykonawcy nie spełniającego stawianych wymagań  określonych w </w:t>
      </w:r>
      <w:r w:rsidRPr="00334DA2">
        <w:rPr>
          <w:rFonts w:asciiTheme="minorHAnsi" w:hAnsiTheme="minorHAnsi" w:cstheme="minorHAnsi"/>
          <w:b w:val="0"/>
          <w:szCs w:val="24"/>
        </w:rPr>
        <w:t>§</w:t>
      </w:r>
      <w:r>
        <w:rPr>
          <w:rFonts w:asciiTheme="minorHAnsi" w:hAnsiTheme="minorHAnsi" w:cstheme="minorHAnsi"/>
          <w:b w:val="0"/>
          <w:szCs w:val="24"/>
        </w:rPr>
        <w:t xml:space="preserve"> 7 ust. 8 </w:t>
      </w:r>
      <w:r w:rsidR="00AD2A67">
        <w:rPr>
          <w:rFonts w:asciiTheme="minorHAnsi" w:hAnsiTheme="minorHAnsi" w:cstheme="minorHAnsi"/>
          <w:b w:val="0"/>
          <w:szCs w:val="24"/>
        </w:rPr>
        <w:t>– 1</w:t>
      </w:r>
      <w:r>
        <w:rPr>
          <w:rFonts w:asciiTheme="minorHAnsi" w:hAnsiTheme="minorHAnsi" w:cstheme="minorHAnsi"/>
          <w:b w:val="0"/>
          <w:szCs w:val="24"/>
        </w:rPr>
        <w:t>00,00 zł za każdy stwierdzony przypadek;</w:t>
      </w:r>
    </w:p>
    <w:p w14:paraId="67A3A565" w14:textId="61B0E3FD" w:rsidR="00B26F6C" w:rsidRPr="002C1D54" w:rsidRDefault="001B42EC" w:rsidP="005E4A53">
      <w:pPr>
        <w:numPr>
          <w:ilvl w:val="0"/>
          <w:numId w:val="6"/>
        </w:numPr>
        <w:spacing w:after="0" w:line="276" w:lineRule="auto"/>
        <w:ind w:hanging="357"/>
        <w:contextualSpacing/>
        <w:rPr>
          <w:rFonts w:eastAsia="Times New Roman" w:cstheme="minorHAnsi"/>
          <w:sz w:val="24"/>
          <w:szCs w:val="24"/>
          <w:lang w:eastAsia="ar-SA"/>
        </w:rPr>
      </w:pPr>
      <w:r w:rsidRPr="002C1D54">
        <w:rPr>
          <w:rFonts w:cstheme="minorHAnsi"/>
          <w:sz w:val="24"/>
          <w:szCs w:val="24"/>
        </w:rPr>
        <w:t xml:space="preserve">za zwłokę </w:t>
      </w:r>
      <w:r w:rsidR="00997A8F" w:rsidRPr="002C1D54">
        <w:rPr>
          <w:rFonts w:cstheme="minorHAnsi"/>
          <w:sz w:val="24"/>
          <w:szCs w:val="24"/>
        </w:rPr>
        <w:t>w realizacji zobowiązań wynikających z</w:t>
      </w:r>
      <w:r w:rsidR="00513F33" w:rsidRPr="002C1D54">
        <w:rPr>
          <w:rFonts w:cstheme="minorHAnsi"/>
          <w:sz w:val="24"/>
          <w:szCs w:val="24"/>
        </w:rPr>
        <w:t xml:space="preserve"> gwarancji/</w:t>
      </w:r>
      <w:r w:rsidR="00997A8F" w:rsidRPr="002C1D54">
        <w:rPr>
          <w:rFonts w:cstheme="minorHAnsi"/>
          <w:sz w:val="24"/>
          <w:szCs w:val="24"/>
        </w:rPr>
        <w:t xml:space="preserve">rękojmi </w:t>
      </w:r>
      <w:r w:rsidRPr="002C1D54">
        <w:rPr>
          <w:rFonts w:cstheme="minorHAnsi"/>
          <w:sz w:val="24"/>
          <w:szCs w:val="24"/>
        </w:rPr>
        <w:t>-</w:t>
      </w:r>
      <w:r w:rsidR="00FB598E" w:rsidRPr="002C1D54">
        <w:rPr>
          <w:rFonts w:cstheme="minorHAnsi"/>
          <w:sz w:val="24"/>
          <w:szCs w:val="24"/>
        </w:rPr>
        <w:t xml:space="preserve"> </w:t>
      </w:r>
      <w:r w:rsidR="00073EBC">
        <w:rPr>
          <w:rFonts w:cstheme="minorHAnsi"/>
          <w:sz w:val="24"/>
          <w:szCs w:val="24"/>
        </w:rPr>
        <w:t>5</w:t>
      </w:r>
      <w:r w:rsidRPr="002C1D54">
        <w:rPr>
          <w:rFonts w:cstheme="minorHAnsi"/>
          <w:sz w:val="24"/>
          <w:szCs w:val="24"/>
        </w:rPr>
        <w:t xml:space="preserve">0,00 zł każdy rozpoczęty dzień zwłoki liczony od </w:t>
      </w:r>
      <w:r w:rsidR="008E0AD0" w:rsidRPr="002C1D54">
        <w:rPr>
          <w:rFonts w:cstheme="minorHAnsi"/>
          <w:sz w:val="24"/>
          <w:szCs w:val="24"/>
        </w:rPr>
        <w:t>dnia następnego po upływie</w:t>
      </w:r>
      <w:r w:rsidRPr="002C1D54">
        <w:rPr>
          <w:rFonts w:cstheme="minorHAnsi"/>
          <w:sz w:val="24"/>
          <w:szCs w:val="24"/>
        </w:rPr>
        <w:t xml:space="preserve"> </w:t>
      </w:r>
      <w:r w:rsidR="00706C0E" w:rsidRPr="002C1D54">
        <w:rPr>
          <w:rFonts w:cstheme="minorHAnsi"/>
          <w:sz w:val="24"/>
          <w:szCs w:val="24"/>
        </w:rPr>
        <w:t xml:space="preserve"> tego </w:t>
      </w:r>
      <w:r w:rsidRPr="002C1D54">
        <w:rPr>
          <w:rFonts w:cstheme="minorHAnsi"/>
          <w:sz w:val="24"/>
          <w:szCs w:val="24"/>
        </w:rPr>
        <w:t>terminu</w:t>
      </w:r>
      <w:r w:rsidR="00E80355" w:rsidRPr="002C1D54">
        <w:rPr>
          <w:rFonts w:cstheme="minorHAnsi"/>
          <w:sz w:val="24"/>
          <w:szCs w:val="24"/>
        </w:rPr>
        <w:t>;</w:t>
      </w:r>
    </w:p>
    <w:p w14:paraId="1FA50E4E" w14:textId="0B8807BA" w:rsidR="001A6DE8" w:rsidRPr="002C1D54" w:rsidRDefault="001A6DE8" w:rsidP="005E4A53">
      <w:pPr>
        <w:numPr>
          <w:ilvl w:val="0"/>
          <w:numId w:val="6"/>
        </w:numPr>
        <w:suppressAutoHyphens/>
        <w:spacing w:after="0" w:line="276" w:lineRule="auto"/>
        <w:ind w:hanging="357"/>
        <w:rPr>
          <w:rFonts w:cstheme="minorHAnsi"/>
          <w:sz w:val="24"/>
          <w:szCs w:val="24"/>
        </w:rPr>
      </w:pPr>
      <w:r w:rsidRPr="002C1D54">
        <w:rPr>
          <w:rFonts w:cstheme="minorHAnsi"/>
          <w:sz w:val="24"/>
          <w:szCs w:val="24"/>
        </w:rPr>
        <w:t xml:space="preserve">w przypadku niewykonania lub nienależytego wykonania </w:t>
      </w:r>
      <w:r w:rsidR="0005518D" w:rsidRPr="002C1D54">
        <w:rPr>
          <w:rFonts w:cstheme="minorHAnsi"/>
          <w:sz w:val="24"/>
          <w:szCs w:val="24"/>
        </w:rPr>
        <w:t>umowy, innego niż określone</w:t>
      </w:r>
      <w:r w:rsidRPr="002C1D54">
        <w:rPr>
          <w:rFonts w:cstheme="minorHAnsi"/>
          <w:sz w:val="24"/>
          <w:szCs w:val="24"/>
        </w:rPr>
        <w:t xml:space="preserve"> w </w:t>
      </w:r>
      <w:r w:rsidR="0005518D" w:rsidRPr="002C1D54">
        <w:rPr>
          <w:rFonts w:cstheme="minorHAnsi"/>
          <w:sz w:val="24"/>
          <w:szCs w:val="24"/>
        </w:rPr>
        <w:t xml:space="preserve">pkt </w:t>
      </w:r>
      <w:r w:rsidRPr="002C1D54">
        <w:rPr>
          <w:rFonts w:cstheme="minorHAnsi"/>
          <w:sz w:val="24"/>
          <w:szCs w:val="24"/>
        </w:rPr>
        <w:t xml:space="preserve">od 1 do </w:t>
      </w:r>
      <w:r w:rsidR="00591001">
        <w:rPr>
          <w:rFonts w:cstheme="minorHAnsi"/>
          <w:sz w:val="24"/>
          <w:szCs w:val="24"/>
        </w:rPr>
        <w:t>6</w:t>
      </w:r>
      <w:r w:rsidRPr="002C1D54">
        <w:rPr>
          <w:rFonts w:cstheme="minorHAnsi"/>
          <w:sz w:val="24"/>
          <w:szCs w:val="24"/>
        </w:rPr>
        <w:t xml:space="preserve"> – </w:t>
      </w:r>
      <w:r w:rsidR="00153AC4" w:rsidRPr="002C1D54">
        <w:rPr>
          <w:rFonts w:cstheme="minorHAnsi"/>
          <w:sz w:val="24"/>
          <w:szCs w:val="24"/>
        </w:rPr>
        <w:t>50</w:t>
      </w:r>
      <w:r w:rsidRPr="002C1D54">
        <w:rPr>
          <w:rFonts w:cstheme="minorHAnsi"/>
          <w:sz w:val="24"/>
          <w:szCs w:val="24"/>
        </w:rPr>
        <w:t>,00 zł za każdy stwierdzony przypadek</w:t>
      </w:r>
      <w:r w:rsidR="00067FF2" w:rsidRPr="002C1D54">
        <w:rPr>
          <w:rFonts w:cstheme="minorHAnsi"/>
          <w:sz w:val="24"/>
          <w:szCs w:val="24"/>
        </w:rPr>
        <w:t>;</w:t>
      </w:r>
    </w:p>
    <w:p w14:paraId="0545FF40" w14:textId="2637CF21" w:rsidR="001A6DE8" w:rsidRPr="00721B0F" w:rsidRDefault="001A6DE8" w:rsidP="005E4A53">
      <w:pPr>
        <w:numPr>
          <w:ilvl w:val="0"/>
          <w:numId w:val="6"/>
        </w:numPr>
        <w:suppressAutoHyphens/>
        <w:spacing w:after="0" w:line="276" w:lineRule="auto"/>
        <w:ind w:hanging="357"/>
        <w:rPr>
          <w:rFonts w:cstheme="minorHAnsi"/>
          <w:sz w:val="24"/>
          <w:szCs w:val="24"/>
        </w:rPr>
      </w:pPr>
      <w:r w:rsidRPr="00721B0F">
        <w:rPr>
          <w:rFonts w:cstheme="minorHAnsi"/>
          <w:sz w:val="24"/>
          <w:szCs w:val="24"/>
        </w:rPr>
        <w:t>za naruszenie zasad poufności określonych w § 1</w:t>
      </w:r>
      <w:r w:rsidR="00CE59CE" w:rsidRPr="00721B0F">
        <w:rPr>
          <w:rFonts w:cstheme="minorHAnsi"/>
          <w:sz w:val="24"/>
          <w:szCs w:val="24"/>
        </w:rPr>
        <w:t>0</w:t>
      </w:r>
      <w:r w:rsidRPr="00721B0F">
        <w:rPr>
          <w:rFonts w:cstheme="minorHAnsi"/>
          <w:sz w:val="24"/>
          <w:szCs w:val="24"/>
        </w:rPr>
        <w:t xml:space="preserve"> umowy – </w:t>
      </w:r>
      <w:r w:rsidR="00721B0F">
        <w:rPr>
          <w:rFonts w:cstheme="minorHAnsi"/>
          <w:sz w:val="24"/>
          <w:szCs w:val="24"/>
        </w:rPr>
        <w:t>5</w:t>
      </w:r>
      <w:r w:rsidRPr="00721B0F">
        <w:rPr>
          <w:rFonts w:cstheme="minorHAnsi"/>
          <w:sz w:val="24"/>
          <w:szCs w:val="24"/>
        </w:rPr>
        <w:t>00,00 zł za każdy s</w:t>
      </w:r>
      <w:r w:rsidR="00067FF2" w:rsidRPr="00721B0F">
        <w:rPr>
          <w:rFonts w:cstheme="minorHAnsi"/>
          <w:sz w:val="24"/>
          <w:szCs w:val="24"/>
        </w:rPr>
        <w:t>twierdzony przypadek naruszenia.</w:t>
      </w:r>
    </w:p>
    <w:p w14:paraId="27FFCE2F" w14:textId="3172D60E" w:rsidR="009474D4" w:rsidRPr="008B70C8" w:rsidRDefault="009474D4" w:rsidP="005E4A53">
      <w:pPr>
        <w:numPr>
          <w:ilvl w:val="0"/>
          <w:numId w:val="7"/>
        </w:numPr>
        <w:spacing w:line="276" w:lineRule="auto"/>
        <w:ind w:left="426"/>
        <w:contextualSpacing/>
        <w:rPr>
          <w:rFonts w:eastAsia="Times New Roman" w:cstheme="minorHAnsi"/>
          <w:sz w:val="24"/>
          <w:szCs w:val="24"/>
          <w:lang w:eastAsia="ar-SA"/>
        </w:rPr>
      </w:pPr>
      <w:r w:rsidRPr="008B70C8">
        <w:rPr>
          <w:rFonts w:eastAsia="Times New Roman" w:cstheme="minorHAnsi"/>
          <w:sz w:val="24"/>
          <w:szCs w:val="24"/>
          <w:lang w:eastAsia="ar-SA"/>
        </w:rPr>
        <w:t>Zamawiający informuje Wykonawcę w formie pisemn</w:t>
      </w:r>
      <w:r w:rsidR="001F1AA0" w:rsidRPr="008B70C8">
        <w:rPr>
          <w:rFonts w:eastAsia="Times New Roman" w:cstheme="minorHAnsi"/>
          <w:sz w:val="24"/>
          <w:szCs w:val="24"/>
          <w:lang w:eastAsia="ar-SA"/>
        </w:rPr>
        <w:t>ej o naliczeniu kary umownej ze </w:t>
      </w:r>
      <w:r w:rsidRPr="008B70C8">
        <w:rPr>
          <w:rFonts w:eastAsia="Times New Roman" w:cstheme="minorHAnsi"/>
          <w:sz w:val="24"/>
          <w:szCs w:val="24"/>
          <w:lang w:eastAsia="ar-SA"/>
        </w:rPr>
        <w:t>wskazaniem jej wysokości.</w:t>
      </w:r>
    </w:p>
    <w:p w14:paraId="1B95B78B" w14:textId="77777777" w:rsidR="009474D4" w:rsidRPr="008B70C8" w:rsidRDefault="009474D4" w:rsidP="005E4A53">
      <w:pPr>
        <w:numPr>
          <w:ilvl w:val="0"/>
          <w:numId w:val="7"/>
        </w:numPr>
        <w:spacing w:line="276" w:lineRule="auto"/>
        <w:ind w:left="426"/>
        <w:contextualSpacing/>
        <w:rPr>
          <w:rFonts w:eastAsia="Times New Roman" w:cstheme="minorHAnsi"/>
          <w:sz w:val="24"/>
          <w:szCs w:val="24"/>
          <w:lang w:eastAsia="ar-SA"/>
        </w:rPr>
      </w:pPr>
      <w:r w:rsidRPr="008B70C8">
        <w:rPr>
          <w:rFonts w:eastAsia="Times New Roman" w:cstheme="minorHAnsi"/>
          <w:sz w:val="24"/>
          <w:szCs w:val="24"/>
          <w:lang w:eastAsia="ar-SA"/>
        </w:rPr>
        <w:t>Wykonawca jest zobowiązany do zapłaty kary umownej w terminie 7 dni kalendarzowych od daty doręczenia mu informacji o wysokości kary umownej, o której mowa w ust. 2.</w:t>
      </w:r>
    </w:p>
    <w:p w14:paraId="59AF1A80" w14:textId="618BDC0E" w:rsidR="009474D4" w:rsidRPr="008B70C8" w:rsidRDefault="009474D4" w:rsidP="005E4A53">
      <w:pPr>
        <w:numPr>
          <w:ilvl w:val="0"/>
          <w:numId w:val="7"/>
        </w:numPr>
        <w:spacing w:line="276" w:lineRule="auto"/>
        <w:ind w:left="426"/>
        <w:contextualSpacing/>
        <w:rPr>
          <w:rFonts w:eastAsia="Times New Roman" w:cstheme="minorHAnsi"/>
          <w:sz w:val="24"/>
          <w:szCs w:val="24"/>
          <w:lang w:eastAsia="ar-SA"/>
        </w:rPr>
      </w:pPr>
      <w:r w:rsidRPr="008B70C8">
        <w:rPr>
          <w:rFonts w:eastAsia="Times New Roman" w:cstheme="minorHAnsi"/>
          <w:sz w:val="24"/>
          <w:szCs w:val="24"/>
          <w:lang w:eastAsia="ar-SA"/>
        </w:rPr>
        <w:t>W przypadku braku zapłaty kary umownej przez Wykonawcę w terminie określonym w ust.</w:t>
      </w:r>
      <w:r w:rsidR="00C466DB" w:rsidRPr="008B70C8">
        <w:rPr>
          <w:rFonts w:eastAsia="Times New Roman" w:cstheme="minorHAnsi"/>
          <w:sz w:val="24"/>
          <w:szCs w:val="24"/>
          <w:lang w:eastAsia="ar-SA"/>
        </w:rPr>
        <w:t xml:space="preserve"> </w:t>
      </w:r>
      <w:r w:rsidRPr="008B70C8">
        <w:rPr>
          <w:rFonts w:eastAsia="Times New Roman" w:cstheme="minorHAnsi"/>
          <w:sz w:val="24"/>
          <w:szCs w:val="24"/>
          <w:lang w:eastAsia="ar-SA"/>
        </w:rPr>
        <w:t>3, Zamawiający uprawniony jest do potrącenia przysługującej mu względem Wykonawcy wierzytelności z tytułu kary umownej z wierzytelnością przysługującą Wykonawcy wobec Zamawiającego z tytułu przysługującego mu wynagrodz</w:t>
      </w:r>
      <w:r w:rsidR="004D5A52" w:rsidRPr="008B70C8">
        <w:rPr>
          <w:rFonts w:eastAsia="Times New Roman" w:cstheme="minorHAnsi"/>
          <w:sz w:val="24"/>
          <w:szCs w:val="24"/>
          <w:lang w:eastAsia="ar-SA"/>
        </w:rPr>
        <w:t>enia z </w:t>
      </w:r>
      <w:r w:rsidRPr="008B70C8">
        <w:rPr>
          <w:rFonts w:eastAsia="Times New Roman" w:cstheme="minorHAnsi"/>
          <w:sz w:val="24"/>
          <w:szCs w:val="24"/>
          <w:lang w:eastAsia="ar-SA"/>
        </w:rPr>
        <w:t>faktury.</w:t>
      </w:r>
    </w:p>
    <w:p w14:paraId="2D987386" w14:textId="77777777" w:rsidR="009474D4" w:rsidRPr="008B70C8" w:rsidRDefault="009474D4" w:rsidP="005E4A53">
      <w:pPr>
        <w:numPr>
          <w:ilvl w:val="0"/>
          <w:numId w:val="7"/>
        </w:numPr>
        <w:spacing w:line="276" w:lineRule="auto"/>
        <w:ind w:left="426"/>
        <w:contextualSpacing/>
        <w:rPr>
          <w:rFonts w:eastAsia="Times New Roman" w:cstheme="minorHAnsi"/>
          <w:sz w:val="24"/>
          <w:szCs w:val="24"/>
          <w:lang w:eastAsia="ar-SA"/>
        </w:rPr>
      </w:pPr>
      <w:r w:rsidRPr="008B70C8">
        <w:rPr>
          <w:rFonts w:eastAsia="Times New Roman" w:cstheme="minorHAnsi"/>
          <w:sz w:val="24"/>
          <w:szCs w:val="24"/>
          <w:lang w:eastAsia="ar-SA"/>
        </w:rPr>
        <w:t xml:space="preserve">W przypadku braku zapłaty (w całości) naliczonej kary umownej, również na skutek potrącenia, Zamawiający uprawniony jest do naliczenia odsetek ustawowych. </w:t>
      </w:r>
    </w:p>
    <w:p w14:paraId="4C94990C" w14:textId="77777777" w:rsidR="009474D4" w:rsidRPr="008B70C8" w:rsidRDefault="009474D4" w:rsidP="005E4A53">
      <w:pPr>
        <w:numPr>
          <w:ilvl w:val="0"/>
          <w:numId w:val="7"/>
        </w:numPr>
        <w:spacing w:line="276" w:lineRule="auto"/>
        <w:ind w:left="426"/>
        <w:contextualSpacing/>
        <w:rPr>
          <w:rFonts w:eastAsia="Times New Roman" w:cstheme="minorHAnsi"/>
          <w:sz w:val="24"/>
          <w:szCs w:val="24"/>
          <w:lang w:eastAsia="ar-SA"/>
        </w:rPr>
      </w:pPr>
      <w:r w:rsidRPr="008B70C8">
        <w:rPr>
          <w:rFonts w:eastAsia="Times New Roman" w:cstheme="minorHAnsi"/>
          <w:sz w:val="24"/>
          <w:szCs w:val="24"/>
          <w:lang w:eastAsia="ar-SA"/>
        </w:rPr>
        <w:t xml:space="preserve">Zapłacenie przez Wykonawcę kary umownej nie zwalnia Wykonawcy z obowiązku wykonania przedmiotu umowy. </w:t>
      </w:r>
    </w:p>
    <w:p w14:paraId="7BC03221" w14:textId="77777777" w:rsidR="009474D4" w:rsidRPr="008B70C8" w:rsidRDefault="009474D4" w:rsidP="005E4A53">
      <w:pPr>
        <w:numPr>
          <w:ilvl w:val="0"/>
          <w:numId w:val="7"/>
        </w:numPr>
        <w:spacing w:line="276" w:lineRule="auto"/>
        <w:ind w:left="426"/>
        <w:contextualSpacing/>
        <w:rPr>
          <w:rFonts w:eastAsia="Times New Roman" w:cstheme="minorHAnsi"/>
          <w:sz w:val="24"/>
          <w:szCs w:val="24"/>
          <w:lang w:eastAsia="ar-SA"/>
        </w:rPr>
      </w:pPr>
      <w:r w:rsidRPr="008B70C8">
        <w:rPr>
          <w:rFonts w:eastAsia="Times New Roman" w:cstheme="minorHAnsi"/>
          <w:sz w:val="24"/>
          <w:szCs w:val="24"/>
          <w:lang w:eastAsia="ar-SA"/>
        </w:rPr>
        <w:t xml:space="preserve">Zamawiający zastrzega sobie prawo dochodzenia odszkodowania uzupełniającego, przewyższającego wysokość zastrzeżonych i wpłaconych kar umownych do wysokości rzeczywiście poniesionej szkody. </w:t>
      </w:r>
    </w:p>
    <w:p w14:paraId="361B0D87" w14:textId="4A1894F0" w:rsidR="00FF5366" w:rsidRPr="00AE454C" w:rsidRDefault="009474D4" w:rsidP="00AE454C">
      <w:pPr>
        <w:numPr>
          <w:ilvl w:val="0"/>
          <w:numId w:val="7"/>
        </w:numPr>
        <w:spacing w:line="276" w:lineRule="auto"/>
        <w:ind w:left="426"/>
        <w:contextualSpacing/>
        <w:rPr>
          <w:rFonts w:eastAsia="Times New Roman" w:cstheme="minorHAnsi"/>
          <w:sz w:val="24"/>
          <w:szCs w:val="24"/>
          <w:lang w:eastAsia="ar-SA"/>
        </w:rPr>
      </w:pPr>
      <w:r w:rsidRPr="008B70C8">
        <w:rPr>
          <w:rFonts w:eastAsia="Times New Roman" w:cstheme="minorHAnsi"/>
          <w:sz w:val="24"/>
          <w:szCs w:val="24"/>
          <w:lang w:eastAsia="ar-SA"/>
        </w:rPr>
        <w:t>Postanowienia dotyczące kar umownych obowiązują pomimo wygaśnięcia umowy</w:t>
      </w:r>
      <w:r w:rsidR="00F12367" w:rsidRPr="008B70C8">
        <w:rPr>
          <w:rFonts w:eastAsia="Times New Roman" w:cstheme="minorHAnsi"/>
          <w:sz w:val="24"/>
          <w:szCs w:val="24"/>
          <w:lang w:eastAsia="ar-SA"/>
        </w:rPr>
        <w:t>,</w:t>
      </w:r>
      <w:r w:rsidRPr="008B70C8">
        <w:rPr>
          <w:rFonts w:eastAsia="Times New Roman" w:cstheme="minorHAnsi"/>
          <w:sz w:val="24"/>
          <w:szCs w:val="24"/>
          <w:lang w:eastAsia="ar-SA"/>
        </w:rPr>
        <w:t xml:space="preserve"> rozwiązania lub odstąpienia od niej. </w:t>
      </w:r>
    </w:p>
    <w:p w14:paraId="00C6EBDB" w14:textId="77777777" w:rsidR="006D2B88" w:rsidRDefault="006D2B88" w:rsidP="005E4A53">
      <w:pPr>
        <w:spacing w:after="0" w:line="276" w:lineRule="auto"/>
        <w:ind w:left="709" w:hanging="709"/>
        <w:jc w:val="center"/>
        <w:rPr>
          <w:rFonts w:eastAsia="Times New Roman" w:cstheme="minorHAnsi"/>
          <w:b/>
          <w:color w:val="000000"/>
          <w:sz w:val="24"/>
          <w:szCs w:val="24"/>
          <w:lang w:eastAsia="pl-PL"/>
        </w:rPr>
      </w:pPr>
    </w:p>
    <w:p w14:paraId="32E02ADE" w14:textId="77777777" w:rsidR="006D2B88" w:rsidRDefault="006D2B88" w:rsidP="005E4A53">
      <w:pPr>
        <w:spacing w:after="0" w:line="276" w:lineRule="auto"/>
        <w:ind w:left="709" w:hanging="709"/>
        <w:jc w:val="center"/>
        <w:rPr>
          <w:rFonts w:eastAsia="Times New Roman" w:cstheme="minorHAnsi"/>
          <w:b/>
          <w:color w:val="000000"/>
          <w:sz w:val="24"/>
          <w:szCs w:val="24"/>
          <w:lang w:eastAsia="pl-PL"/>
        </w:rPr>
      </w:pPr>
    </w:p>
    <w:p w14:paraId="0E535E02" w14:textId="77777777" w:rsidR="006D2B88" w:rsidRDefault="006D2B88" w:rsidP="005E4A53">
      <w:pPr>
        <w:spacing w:after="0" w:line="276" w:lineRule="auto"/>
        <w:ind w:left="709" w:hanging="709"/>
        <w:jc w:val="center"/>
        <w:rPr>
          <w:rFonts w:eastAsia="Times New Roman" w:cstheme="minorHAnsi"/>
          <w:b/>
          <w:color w:val="000000"/>
          <w:sz w:val="24"/>
          <w:szCs w:val="24"/>
          <w:lang w:eastAsia="pl-PL"/>
        </w:rPr>
      </w:pPr>
    </w:p>
    <w:p w14:paraId="5FA63430" w14:textId="43CC43D7" w:rsidR="009474D4" w:rsidRPr="008B70C8" w:rsidRDefault="009474D4" w:rsidP="005E4A53">
      <w:pPr>
        <w:spacing w:after="0" w:line="276" w:lineRule="auto"/>
        <w:ind w:left="709" w:hanging="709"/>
        <w:jc w:val="center"/>
        <w:rPr>
          <w:rFonts w:eastAsia="Times New Roman" w:cstheme="minorHAnsi"/>
          <w:b/>
          <w:color w:val="000000"/>
          <w:sz w:val="24"/>
          <w:szCs w:val="24"/>
          <w:lang w:eastAsia="pl-PL"/>
        </w:rPr>
      </w:pPr>
      <w:r w:rsidRPr="008B70C8">
        <w:rPr>
          <w:rFonts w:eastAsia="Times New Roman" w:cstheme="minorHAnsi"/>
          <w:b/>
          <w:color w:val="000000"/>
          <w:sz w:val="24"/>
          <w:szCs w:val="24"/>
          <w:lang w:eastAsia="pl-PL"/>
        </w:rPr>
        <w:lastRenderedPageBreak/>
        <w:t xml:space="preserve">§ </w:t>
      </w:r>
      <w:r w:rsidR="00A4225C">
        <w:rPr>
          <w:rFonts w:eastAsia="Times New Roman" w:cstheme="minorHAnsi"/>
          <w:b/>
          <w:color w:val="000000"/>
          <w:sz w:val="24"/>
          <w:szCs w:val="24"/>
          <w:lang w:eastAsia="pl-PL"/>
        </w:rPr>
        <w:t>10</w:t>
      </w:r>
      <w:r w:rsidRPr="008B70C8">
        <w:rPr>
          <w:rFonts w:eastAsia="Times New Roman" w:cstheme="minorHAnsi"/>
          <w:b/>
          <w:color w:val="000000"/>
          <w:sz w:val="24"/>
          <w:szCs w:val="24"/>
          <w:lang w:eastAsia="pl-PL"/>
        </w:rPr>
        <w:t>.</w:t>
      </w:r>
    </w:p>
    <w:p w14:paraId="062CF054" w14:textId="77777777" w:rsidR="009474D4" w:rsidRPr="008B70C8" w:rsidRDefault="009474D4" w:rsidP="00385941">
      <w:pPr>
        <w:spacing w:after="120" w:line="240" w:lineRule="auto"/>
        <w:ind w:left="709" w:hanging="709"/>
        <w:contextualSpacing/>
        <w:jc w:val="center"/>
        <w:rPr>
          <w:rFonts w:cstheme="minorHAnsi"/>
          <w:b/>
          <w:sz w:val="24"/>
          <w:szCs w:val="24"/>
        </w:rPr>
      </w:pPr>
      <w:r w:rsidRPr="008B70C8">
        <w:rPr>
          <w:rFonts w:cstheme="minorHAnsi"/>
          <w:b/>
          <w:sz w:val="24"/>
          <w:szCs w:val="24"/>
        </w:rPr>
        <w:t>Zachowanie poufności</w:t>
      </w:r>
    </w:p>
    <w:p w14:paraId="4FBBAC6F" w14:textId="77777777" w:rsidR="006D2B88" w:rsidRDefault="002472C5" w:rsidP="005E4A53">
      <w:pPr>
        <w:pStyle w:val="Akapitzlist"/>
        <w:widowControl/>
        <w:numPr>
          <w:ilvl w:val="0"/>
          <w:numId w:val="12"/>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 xml:space="preserve">Wykonawca zobowiązuje się do zachowania w poufności wszelkich informacji technicznych, technologicznych, prawnych i organizacyjnych, oraz innych informacji Zamawiającego uzyskanych w trakcie wykonywania umowy niezależnie od formy pozyskania tych informacji </w:t>
      </w:r>
    </w:p>
    <w:p w14:paraId="16CA14A3" w14:textId="52D1A534" w:rsidR="002472C5" w:rsidRPr="008B70C8" w:rsidRDefault="002472C5" w:rsidP="006D2B88">
      <w:pPr>
        <w:pStyle w:val="Akapitzlist"/>
        <w:widowControl/>
        <w:suppressAutoHyphens w:val="0"/>
        <w:autoSpaceDE w:val="0"/>
        <w:adjustRightInd w:val="0"/>
        <w:spacing w:line="276" w:lineRule="auto"/>
        <w:ind w:left="360"/>
        <w:contextualSpacing/>
        <w:textAlignment w:val="auto"/>
        <w:rPr>
          <w:rFonts w:asciiTheme="minorHAnsi" w:hAnsiTheme="minorHAnsi" w:cstheme="minorHAnsi"/>
        </w:rPr>
      </w:pPr>
      <w:r w:rsidRPr="008B70C8">
        <w:rPr>
          <w:rFonts w:asciiTheme="minorHAnsi" w:hAnsiTheme="minorHAnsi" w:cstheme="minorHAnsi"/>
        </w:rPr>
        <w:t xml:space="preserve">i ich źródła. </w:t>
      </w:r>
    </w:p>
    <w:p w14:paraId="61868129" w14:textId="77777777" w:rsidR="002472C5" w:rsidRPr="008B70C8" w:rsidRDefault="002472C5" w:rsidP="005E4A53">
      <w:pPr>
        <w:pStyle w:val="Akapitzlist"/>
        <w:widowControl/>
        <w:numPr>
          <w:ilvl w:val="0"/>
          <w:numId w:val="12"/>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Wykonawca zobowiązuje się do wykorzystania informacji jedynie w celach określonych ustaleniami Umowy oraz wynikającymi z obowiązujących uregulowań prawnych.</w:t>
      </w:r>
    </w:p>
    <w:p w14:paraId="0015FAD5" w14:textId="77777777" w:rsidR="002472C5" w:rsidRPr="008B70C8" w:rsidRDefault="002472C5" w:rsidP="005E4A53">
      <w:pPr>
        <w:pStyle w:val="Akapitzlist"/>
        <w:widowControl/>
        <w:numPr>
          <w:ilvl w:val="0"/>
          <w:numId w:val="12"/>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Wykonawca zobowiązuje się do ujawnienia informacji jedynie tym osobom, którym będą one niezbędne do wykonywania powierzonych im czynności i tylko w zakresie, w jakim osoba musi mieć do nich dostęp dla celów realizacji zadania wynikającego z tytułu realizacji Umowy.</w:t>
      </w:r>
    </w:p>
    <w:p w14:paraId="6644774C" w14:textId="77777777" w:rsidR="002472C5" w:rsidRPr="008B70C8" w:rsidRDefault="002472C5" w:rsidP="005E4A53">
      <w:pPr>
        <w:pStyle w:val="Akapitzlist"/>
        <w:widowControl/>
        <w:numPr>
          <w:ilvl w:val="0"/>
          <w:numId w:val="12"/>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 xml:space="preserve">Wykonawcę zobowiązuje się do niekopiowania, niepowielania, ani w jakikolwiek inny sposób nierozpowszechniania jakiejkolwiek części określonych informacji, z wyjątkiem uzasadnionej potrzeby do celów związanych z realizacją Umowy po uprzednim uzyskaniu pisemnej zgody od Zamawiającego, którego informacja lub źródło informacji dotyczy. </w:t>
      </w:r>
    </w:p>
    <w:p w14:paraId="6BA1881C" w14:textId="3D664C7F" w:rsidR="002472C5" w:rsidRPr="008B70C8" w:rsidRDefault="002472C5" w:rsidP="005E4A53">
      <w:pPr>
        <w:pStyle w:val="Akapitzlist"/>
        <w:widowControl/>
        <w:numPr>
          <w:ilvl w:val="0"/>
          <w:numId w:val="12"/>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Obowiązek określony w ust. 1  nie dotyczy informacji powszechnie znanych oraz udostępniania informacji na podstawie bezwzględnie obow</w:t>
      </w:r>
      <w:r w:rsidR="002A4CD3">
        <w:rPr>
          <w:rFonts w:asciiTheme="minorHAnsi" w:hAnsiTheme="minorHAnsi" w:cstheme="minorHAnsi"/>
        </w:rPr>
        <w:t>iązujących przepisów prawa, a w </w:t>
      </w:r>
      <w:r w:rsidRPr="008B70C8">
        <w:rPr>
          <w:rFonts w:asciiTheme="minorHAnsi" w:hAnsiTheme="minorHAnsi" w:cstheme="minorHAnsi"/>
        </w:rPr>
        <w:t>szczególności na żądanie sądów, prokuratury, organów podatkowych lub organów kontrolnych, a także informacji dostępnych publicznie, o których mowa w ustawie z dnia 6 września 2001 r. o dostępie do informacji publicznej.</w:t>
      </w:r>
    </w:p>
    <w:p w14:paraId="2EEF780F" w14:textId="77777777" w:rsidR="002472C5" w:rsidRPr="008B70C8" w:rsidRDefault="002472C5" w:rsidP="005E4A53">
      <w:pPr>
        <w:pStyle w:val="Akapitzlist"/>
        <w:widowControl/>
        <w:numPr>
          <w:ilvl w:val="0"/>
          <w:numId w:val="12"/>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 xml:space="preserve">Nie będą uważane za chronione informacje, które: </w:t>
      </w:r>
    </w:p>
    <w:p w14:paraId="33DDA1DB" w14:textId="77777777" w:rsidR="002472C5" w:rsidRPr="008B70C8" w:rsidRDefault="002472C5" w:rsidP="005E4A53">
      <w:pPr>
        <w:pStyle w:val="Akapitzlist"/>
        <w:widowControl/>
        <w:numPr>
          <w:ilvl w:val="1"/>
          <w:numId w:val="15"/>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wcześniej stały się informacją publiczną w okolicznościach niebędących wynikiem czynu bezprawnego lub naruszającego Umowę przez którąkolwiek ze Stron;</w:t>
      </w:r>
    </w:p>
    <w:p w14:paraId="58971032" w14:textId="77777777" w:rsidR="002472C5" w:rsidRPr="008B70C8" w:rsidRDefault="002472C5" w:rsidP="005E4A53">
      <w:pPr>
        <w:pStyle w:val="Akapitzlist"/>
        <w:widowControl/>
        <w:numPr>
          <w:ilvl w:val="1"/>
          <w:numId w:val="15"/>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 xml:space="preserve"> zostały przekazane Stronie otrzymującej przez osobę trzecią niebędącą Strona Umowy zgodnie z prawem i bez ograniczeń;</w:t>
      </w:r>
    </w:p>
    <w:p w14:paraId="36552C80" w14:textId="77777777" w:rsidR="002472C5" w:rsidRPr="008B70C8" w:rsidRDefault="002472C5" w:rsidP="005E4A53">
      <w:pPr>
        <w:pStyle w:val="Akapitzlist"/>
        <w:widowControl/>
        <w:numPr>
          <w:ilvl w:val="1"/>
          <w:numId w:val="15"/>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 xml:space="preserve"> były zatwierdzone do rozpowszechniania na podstawie uprzedniej pisemnej zgody Strony, której dotyczą.</w:t>
      </w:r>
    </w:p>
    <w:p w14:paraId="7C98F846" w14:textId="77777777" w:rsidR="002472C5" w:rsidRPr="008B70C8" w:rsidRDefault="002472C5" w:rsidP="005E4A53">
      <w:pPr>
        <w:pStyle w:val="Akapitzlist"/>
        <w:widowControl/>
        <w:numPr>
          <w:ilvl w:val="0"/>
          <w:numId w:val="12"/>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Wykonawca ponosi odpowiedzialność za zachowanie w poufności informacji przez swoich pracowników, podwykonawców i wszelkich innych osób, którymi będzie się posługiwać przy wykonywaniu Umowy.</w:t>
      </w:r>
    </w:p>
    <w:p w14:paraId="1379841A" w14:textId="4D839FE9" w:rsidR="002472C5" w:rsidRPr="008B70C8" w:rsidRDefault="002472C5" w:rsidP="005E4A53">
      <w:pPr>
        <w:pStyle w:val="Akapitzlist"/>
        <w:widowControl/>
        <w:numPr>
          <w:ilvl w:val="0"/>
          <w:numId w:val="12"/>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 xml:space="preserve"> Wykonawca zobowiązuje się do podjęcia wszelkich niezbęd</w:t>
      </w:r>
      <w:r w:rsidR="003A7D00">
        <w:rPr>
          <w:rFonts w:asciiTheme="minorHAnsi" w:hAnsiTheme="minorHAnsi" w:cstheme="minorHAnsi"/>
        </w:rPr>
        <w:t>nych kroków dla zapewnienia, że </w:t>
      </w:r>
      <w:r w:rsidRPr="008B70C8">
        <w:rPr>
          <w:rFonts w:asciiTheme="minorHAnsi" w:hAnsiTheme="minorHAnsi" w:cstheme="minorHAnsi"/>
        </w:rPr>
        <w:t>żaden pracownik Wykonawcy lub inna osoba, o której mowa w ust. 7, otrzymujący powyższe informacje, nie ujawni tych informacji, ani ich źródła, zarówno w całości, jak i w części osobom lub podmiotom trzecim bez uzyskania uprzednio wyraźnej pisemnej zgody Zamawiającego, którego informacja lub źródło informacji dotyczy.</w:t>
      </w:r>
    </w:p>
    <w:p w14:paraId="37CD97DD" w14:textId="4E8B54FE" w:rsidR="002472C5" w:rsidRPr="008B70C8" w:rsidRDefault="002472C5" w:rsidP="005E4A53">
      <w:pPr>
        <w:pStyle w:val="Akapitzlist"/>
        <w:widowControl/>
        <w:numPr>
          <w:ilvl w:val="0"/>
          <w:numId w:val="12"/>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Obowiązek zachowania w poufności informacji przez Wyko</w:t>
      </w:r>
      <w:r w:rsidR="003A7D00">
        <w:rPr>
          <w:rFonts w:asciiTheme="minorHAnsi" w:hAnsiTheme="minorHAnsi" w:cstheme="minorHAnsi"/>
        </w:rPr>
        <w:t>nawcę i osoby, o których mowa w </w:t>
      </w:r>
      <w:r w:rsidRPr="008B70C8">
        <w:rPr>
          <w:rFonts w:asciiTheme="minorHAnsi" w:hAnsiTheme="minorHAnsi" w:cstheme="minorHAnsi"/>
        </w:rPr>
        <w:t>ust. 7, obowiązuje także po ustaniu Umowy.</w:t>
      </w:r>
    </w:p>
    <w:p w14:paraId="6547B886" w14:textId="6C91CB1B" w:rsidR="002472C5" w:rsidRPr="008B70C8" w:rsidRDefault="002472C5" w:rsidP="005E4A53">
      <w:pPr>
        <w:pStyle w:val="Akapitzlist"/>
        <w:widowControl/>
        <w:numPr>
          <w:ilvl w:val="0"/>
          <w:numId w:val="12"/>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Wykonawca odpowiada za szkodę wyrządzoną Zamawiającemu przez ujawnienie, przekazanie, wykorzystanie, zbycie lub oferowanie do z</w:t>
      </w:r>
      <w:r w:rsidR="001F1AA0" w:rsidRPr="008B70C8">
        <w:rPr>
          <w:rFonts w:asciiTheme="minorHAnsi" w:hAnsiTheme="minorHAnsi" w:cstheme="minorHAnsi"/>
        </w:rPr>
        <w:t>bycia informacji otrzymanych od </w:t>
      </w:r>
      <w:r w:rsidRPr="008B70C8">
        <w:rPr>
          <w:rFonts w:asciiTheme="minorHAnsi" w:hAnsiTheme="minorHAnsi" w:cstheme="minorHAnsi"/>
        </w:rPr>
        <w:t xml:space="preserve">Zamawiającego, wbrew postanowieniom Umowy. Zobowiązanie to wiąże Wykonawcę </w:t>
      </w:r>
      <w:r w:rsidRPr="008B70C8">
        <w:rPr>
          <w:rFonts w:asciiTheme="minorHAnsi" w:hAnsiTheme="minorHAnsi" w:cstheme="minorHAnsi"/>
        </w:rPr>
        <w:lastRenderedPageBreak/>
        <w:t>również po wykonaniu Przedmiotu Umowy, jej rozwiązaniu, wygaśnięciu lub odstąpieniu, bez względu na przyczynę.</w:t>
      </w:r>
    </w:p>
    <w:p w14:paraId="0B7ED236" w14:textId="77777777" w:rsidR="002472C5" w:rsidRPr="008B70C8" w:rsidRDefault="002472C5" w:rsidP="005E4A53">
      <w:pPr>
        <w:pStyle w:val="Akapitzlist"/>
        <w:widowControl/>
        <w:numPr>
          <w:ilvl w:val="0"/>
          <w:numId w:val="12"/>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Wykonawca oświadcza, że:</w:t>
      </w:r>
    </w:p>
    <w:p w14:paraId="1B5319D1" w14:textId="23941247" w:rsidR="002472C5" w:rsidRPr="008B70C8" w:rsidRDefault="002472C5" w:rsidP="005E4A53">
      <w:pPr>
        <w:pStyle w:val="Akapitzlist"/>
        <w:widowControl/>
        <w:numPr>
          <w:ilvl w:val="0"/>
          <w:numId w:val="13"/>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znana jest mu treść przepisów w zakresie ochrony informacji i tajemnic prawnie chronionych tj.</w:t>
      </w:r>
      <w:r w:rsidR="00E93361">
        <w:rPr>
          <w:rFonts w:asciiTheme="minorHAnsi" w:hAnsiTheme="minorHAnsi" w:cstheme="minorHAnsi"/>
        </w:rPr>
        <w:t>:</w:t>
      </w:r>
      <w:r w:rsidRPr="008B70C8">
        <w:rPr>
          <w:rFonts w:asciiTheme="minorHAnsi" w:hAnsiTheme="minorHAnsi" w:cstheme="minorHAnsi"/>
        </w:rPr>
        <w:t xml:space="preserve"> </w:t>
      </w:r>
    </w:p>
    <w:p w14:paraId="5E12233E" w14:textId="77777777" w:rsidR="002472C5" w:rsidRPr="008B70C8" w:rsidRDefault="002472C5" w:rsidP="005E4A53">
      <w:pPr>
        <w:pStyle w:val="Akapitzlist"/>
        <w:widowControl/>
        <w:numPr>
          <w:ilvl w:val="0"/>
          <w:numId w:val="14"/>
        </w:numPr>
        <w:suppressAutoHyphens w:val="0"/>
        <w:autoSpaceDE w:val="0"/>
        <w:adjustRightInd w:val="0"/>
        <w:spacing w:line="276" w:lineRule="auto"/>
        <w:ind w:left="993"/>
        <w:contextualSpacing/>
        <w:textAlignment w:val="auto"/>
        <w:rPr>
          <w:rFonts w:asciiTheme="minorHAnsi" w:hAnsiTheme="minorHAnsi" w:cstheme="minorHAnsi"/>
        </w:rPr>
      </w:pPr>
      <w:r w:rsidRPr="008B70C8">
        <w:rPr>
          <w:rFonts w:asciiTheme="minorHAnsi" w:hAnsiTheme="minorHAnsi" w:cstheme="minorHAnsi"/>
        </w:rPr>
        <w:t>ustawa z dnia 6 czerwca 1997 r. Kodeks Karny,</w:t>
      </w:r>
    </w:p>
    <w:p w14:paraId="78DEE3D4" w14:textId="77777777" w:rsidR="002472C5" w:rsidRPr="008B70C8" w:rsidRDefault="002472C5" w:rsidP="005E4A53">
      <w:pPr>
        <w:pStyle w:val="Akapitzlist"/>
        <w:widowControl/>
        <w:numPr>
          <w:ilvl w:val="0"/>
          <w:numId w:val="14"/>
        </w:numPr>
        <w:suppressAutoHyphens w:val="0"/>
        <w:autoSpaceDE w:val="0"/>
        <w:adjustRightInd w:val="0"/>
        <w:spacing w:line="276" w:lineRule="auto"/>
        <w:ind w:left="993"/>
        <w:contextualSpacing/>
        <w:textAlignment w:val="auto"/>
        <w:rPr>
          <w:rFonts w:asciiTheme="minorHAnsi" w:hAnsiTheme="minorHAnsi" w:cstheme="minorHAnsi"/>
        </w:rPr>
      </w:pPr>
      <w:r w:rsidRPr="008B70C8">
        <w:rPr>
          <w:rFonts w:asciiTheme="minorHAnsi" w:hAnsiTheme="minorHAnsi" w:cstheme="minorHAnsi"/>
        </w:rPr>
        <w:t>Rozporządzenie Parlamentu Europejskiego i Rady (UE) 2016/679 z dnia 27 kwietnia 2016 r. w sprawie ochrony osób fizycznych w związku z przetwarzaniem danych osobowych i w sprawie swobodnego przepływu takich danych oraz uchylenia dyrektywy 95/46/WE („RODO”),</w:t>
      </w:r>
    </w:p>
    <w:p w14:paraId="19D721D9" w14:textId="77777777" w:rsidR="002472C5" w:rsidRPr="008B70C8" w:rsidRDefault="002472C5" w:rsidP="005E4A53">
      <w:pPr>
        <w:pStyle w:val="Akapitzlist"/>
        <w:widowControl/>
        <w:numPr>
          <w:ilvl w:val="0"/>
          <w:numId w:val="14"/>
        </w:numPr>
        <w:suppressAutoHyphens w:val="0"/>
        <w:autoSpaceDE w:val="0"/>
        <w:adjustRightInd w:val="0"/>
        <w:spacing w:line="276" w:lineRule="auto"/>
        <w:ind w:left="993" w:hanging="284"/>
        <w:contextualSpacing/>
        <w:textAlignment w:val="auto"/>
        <w:rPr>
          <w:rFonts w:asciiTheme="minorHAnsi" w:hAnsiTheme="minorHAnsi" w:cstheme="minorHAnsi"/>
        </w:rPr>
      </w:pPr>
      <w:r w:rsidRPr="008B70C8">
        <w:rPr>
          <w:rFonts w:asciiTheme="minorHAnsi" w:hAnsiTheme="minorHAnsi" w:cstheme="minorHAnsi"/>
        </w:rPr>
        <w:t>ustawa z dnia 10 maja 2018 r. o ochronie danych osobowych.</w:t>
      </w:r>
    </w:p>
    <w:p w14:paraId="6D3A2F9C" w14:textId="77777777" w:rsidR="002472C5" w:rsidRPr="008B70C8" w:rsidRDefault="002472C5" w:rsidP="005E4A53">
      <w:pPr>
        <w:pStyle w:val="Akapitzlist"/>
        <w:widowControl/>
        <w:numPr>
          <w:ilvl w:val="0"/>
          <w:numId w:val="13"/>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każda z osób uczestniczących w realizacji Przedmiotu Umowy zobowiązała się wobec niego, jako Wykonawcy, nie ujawniać żadnych informacji, z którymi zapozna się podczas wykonywania czynności zleconych do realizacji oraz zapoznała się z treścią ww. przepisów i zobowiązała się do ich przestrzegania, zarówno w czasie realizacji Umowy, jak i po jej zakończeniu.</w:t>
      </w:r>
    </w:p>
    <w:p w14:paraId="6C417333" w14:textId="290F1A56" w:rsidR="002472C5" w:rsidRPr="008B70C8" w:rsidRDefault="002472C5" w:rsidP="005E4A53">
      <w:pPr>
        <w:pStyle w:val="Akapitzlist"/>
        <w:widowControl/>
        <w:numPr>
          <w:ilvl w:val="0"/>
          <w:numId w:val="12"/>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Wykonawca i osoby, o których mowa w ust. 7, zobowiązani są do zapoznania się z treścią Polityki Bezpieczeństwa Informacji Resortu Finansów stosowanej przez Zamawiającego i przestrzegania jej postanowień. Zamawiający udostępnia Wykonawcy Politykę Bezpieczeństwa Informacji Resortu Finansów i inne dokumenty z nią powiązane niezbędne do realizacji przedmiotu umowy. Dodatkowo Zamawiający informuje, że treść Polityki Bezpieczeństwa Informacji jest opublikowana w Dz. Urz. Min. Fin. poz. 80</w:t>
      </w:r>
      <w:r w:rsidR="006D0A65" w:rsidRPr="008B70C8">
        <w:rPr>
          <w:rFonts w:asciiTheme="minorHAnsi" w:hAnsiTheme="minorHAnsi" w:cstheme="minorHAnsi"/>
        </w:rPr>
        <w:t xml:space="preserve"> z 2022 r. </w:t>
      </w:r>
      <w:r w:rsidRPr="008B70C8">
        <w:rPr>
          <w:rFonts w:asciiTheme="minorHAnsi" w:hAnsiTheme="minorHAnsi" w:cstheme="minorHAnsi"/>
        </w:rPr>
        <w:t xml:space="preserve"> /adres internetowy do publikacji:  https://ww</w:t>
      </w:r>
      <w:r w:rsidR="006D0A65" w:rsidRPr="008B70C8">
        <w:rPr>
          <w:rFonts w:asciiTheme="minorHAnsi" w:hAnsiTheme="minorHAnsi" w:cstheme="minorHAnsi"/>
        </w:rPr>
        <w:t>w.gov.pl/web/finanse/du-mffipr/</w:t>
      </w:r>
      <w:r w:rsidRPr="008B70C8">
        <w:rPr>
          <w:rFonts w:asciiTheme="minorHAnsi" w:hAnsiTheme="minorHAnsi" w:cstheme="minorHAnsi"/>
        </w:rPr>
        <w:t>.</w:t>
      </w:r>
    </w:p>
    <w:p w14:paraId="2A095E42" w14:textId="6A5E0AFD" w:rsidR="00134EDD" w:rsidRPr="00D570DF" w:rsidRDefault="002472C5" w:rsidP="00D570DF">
      <w:pPr>
        <w:pStyle w:val="Akapitzlist"/>
        <w:widowControl/>
        <w:numPr>
          <w:ilvl w:val="0"/>
          <w:numId w:val="12"/>
        </w:numPr>
        <w:suppressAutoHyphens w:val="0"/>
        <w:autoSpaceDE w:val="0"/>
        <w:adjustRightInd w:val="0"/>
        <w:spacing w:line="276" w:lineRule="auto"/>
        <w:contextualSpacing/>
        <w:textAlignment w:val="auto"/>
        <w:rPr>
          <w:rFonts w:asciiTheme="minorHAnsi" w:hAnsiTheme="minorHAnsi" w:cstheme="minorHAnsi"/>
          <w:b/>
        </w:rPr>
      </w:pPr>
      <w:r w:rsidRPr="008B70C8">
        <w:rPr>
          <w:rFonts w:asciiTheme="minorHAnsi" w:hAnsiTheme="minorHAnsi" w:cstheme="minorHAnsi"/>
        </w:rPr>
        <w:t>Wykonawca i osoby, o których mowa w ust. 7, są obowiązani do złożenia oświadczenia potwierdzającego zapoznanie się z treścią Polityki, o której mowa w ust. 12, przed rozpoczęciem świadczenia Usługi. Oświadczenie może być złożone w formie elektronicznej. Wzór oświadczenia o zapoznaniu się z Polityką Bezpieczeństwa Informacji Resortu Finansów określa </w:t>
      </w:r>
      <w:r w:rsidRPr="00153AC4">
        <w:rPr>
          <w:rFonts w:asciiTheme="minorHAnsi" w:hAnsiTheme="minorHAnsi" w:cstheme="minorHAnsi"/>
        </w:rPr>
        <w:t>Załącznik nr</w:t>
      </w:r>
      <w:r w:rsidR="00DC089E" w:rsidRPr="00153AC4">
        <w:rPr>
          <w:rFonts w:asciiTheme="minorHAnsi" w:hAnsiTheme="minorHAnsi" w:cstheme="minorHAnsi"/>
        </w:rPr>
        <w:t xml:space="preserve"> 2</w:t>
      </w:r>
      <w:r w:rsidRPr="00153AC4">
        <w:rPr>
          <w:rFonts w:asciiTheme="minorHAnsi" w:hAnsiTheme="minorHAnsi" w:cstheme="minorHAnsi"/>
        </w:rPr>
        <w:t xml:space="preserve"> do umowy.</w:t>
      </w:r>
    </w:p>
    <w:p w14:paraId="4719253B" w14:textId="2A297B76" w:rsidR="009474D4" w:rsidRPr="008B70C8" w:rsidRDefault="009474D4" w:rsidP="006613C7">
      <w:pPr>
        <w:spacing w:after="0" w:line="240" w:lineRule="auto"/>
        <w:jc w:val="center"/>
        <w:rPr>
          <w:rFonts w:eastAsia="Calibri" w:cstheme="minorHAnsi"/>
          <w:b/>
          <w:sz w:val="24"/>
          <w:szCs w:val="24"/>
          <w:lang w:eastAsia="pl-PL"/>
        </w:rPr>
      </w:pPr>
      <w:r w:rsidRPr="008B70C8">
        <w:rPr>
          <w:rFonts w:eastAsia="Calibri" w:cstheme="minorHAnsi"/>
          <w:b/>
          <w:sz w:val="24"/>
          <w:szCs w:val="24"/>
          <w:lang w:eastAsia="pl-PL"/>
        </w:rPr>
        <w:t>§ 1</w:t>
      </w:r>
      <w:r w:rsidR="00A4225C">
        <w:rPr>
          <w:rFonts w:eastAsia="Calibri" w:cstheme="minorHAnsi"/>
          <w:b/>
          <w:sz w:val="24"/>
          <w:szCs w:val="24"/>
          <w:lang w:eastAsia="pl-PL"/>
        </w:rPr>
        <w:t>1</w:t>
      </w:r>
      <w:r w:rsidRPr="008B70C8">
        <w:rPr>
          <w:rFonts w:eastAsia="Calibri" w:cstheme="minorHAnsi"/>
          <w:b/>
          <w:sz w:val="24"/>
          <w:szCs w:val="24"/>
          <w:lang w:eastAsia="pl-PL"/>
        </w:rPr>
        <w:t>.</w:t>
      </w:r>
    </w:p>
    <w:p w14:paraId="2AB61DA1" w14:textId="77777777" w:rsidR="009474D4" w:rsidRPr="008B70C8" w:rsidRDefault="009474D4" w:rsidP="00385941">
      <w:pPr>
        <w:spacing w:after="120" w:line="240" w:lineRule="auto"/>
        <w:jc w:val="center"/>
        <w:rPr>
          <w:rFonts w:eastAsia="Calibri" w:cstheme="minorHAnsi"/>
          <w:b/>
          <w:sz w:val="24"/>
          <w:szCs w:val="24"/>
          <w:lang w:eastAsia="pl-PL"/>
        </w:rPr>
      </w:pPr>
      <w:r w:rsidRPr="008B70C8">
        <w:rPr>
          <w:rFonts w:eastAsia="Calibri" w:cstheme="minorHAnsi"/>
          <w:b/>
          <w:sz w:val="24"/>
          <w:szCs w:val="24"/>
          <w:lang w:eastAsia="pl-PL"/>
        </w:rPr>
        <w:t>Postanowienia końcowe</w:t>
      </w:r>
    </w:p>
    <w:p w14:paraId="1F8E2367" w14:textId="5B9ECF92" w:rsidR="00DC2E94" w:rsidRPr="008B70C8" w:rsidRDefault="00DC2E94" w:rsidP="005E4A53">
      <w:pPr>
        <w:pStyle w:val="Akapitzlist"/>
        <w:numPr>
          <w:ilvl w:val="0"/>
          <w:numId w:val="11"/>
        </w:numPr>
        <w:autoSpaceDE w:val="0"/>
        <w:adjustRightInd w:val="0"/>
        <w:spacing w:line="276" w:lineRule="auto"/>
        <w:ind w:left="426" w:hanging="426"/>
        <w:contextualSpacing/>
        <w:rPr>
          <w:rFonts w:asciiTheme="minorHAnsi" w:hAnsiTheme="minorHAnsi" w:cstheme="minorHAnsi"/>
        </w:rPr>
      </w:pPr>
      <w:r w:rsidRPr="008B70C8">
        <w:rPr>
          <w:rFonts w:asciiTheme="minorHAnsi" w:hAnsiTheme="minorHAnsi" w:cstheme="minorHAnsi"/>
        </w:rPr>
        <w:t>W sprawach nieuregulowanych niniejszą umową mają zastosowanie przepisy ustawy Kodeks cywilny oraz innych ustaw i obowiązujących aktów wykonawczych</w:t>
      </w:r>
      <w:r w:rsidR="00561377" w:rsidRPr="008B70C8">
        <w:rPr>
          <w:rFonts w:asciiTheme="minorHAnsi" w:hAnsiTheme="minorHAnsi" w:cstheme="minorHAnsi"/>
        </w:rPr>
        <w:t xml:space="preserve"> w zakresie przedmiotu umowy</w:t>
      </w:r>
      <w:r w:rsidRPr="008B70C8">
        <w:rPr>
          <w:rFonts w:asciiTheme="minorHAnsi" w:hAnsiTheme="minorHAnsi" w:cstheme="minorHAnsi"/>
        </w:rPr>
        <w:t xml:space="preserve">. </w:t>
      </w:r>
    </w:p>
    <w:p w14:paraId="05C82C8C" w14:textId="6A1E22B2" w:rsidR="00DC2E94" w:rsidRPr="008B70C8" w:rsidRDefault="009474D4" w:rsidP="005E4A53">
      <w:pPr>
        <w:pStyle w:val="Akapitzlist"/>
        <w:numPr>
          <w:ilvl w:val="0"/>
          <w:numId w:val="11"/>
        </w:numPr>
        <w:autoSpaceDE w:val="0"/>
        <w:adjustRightInd w:val="0"/>
        <w:spacing w:line="276" w:lineRule="auto"/>
        <w:ind w:left="426" w:hanging="426"/>
        <w:contextualSpacing/>
        <w:rPr>
          <w:rFonts w:asciiTheme="minorHAnsi" w:hAnsiTheme="minorHAnsi" w:cstheme="minorHAnsi"/>
        </w:rPr>
      </w:pPr>
      <w:r w:rsidRPr="008B70C8">
        <w:rPr>
          <w:rFonts w:asciiTheme="minorHAnsi" w:hAnsiTheme="minorHAnsi" w:cstheme="minorHAnsi"/>
        </w:rPr>
        <w:t>Ewentualne spory mogące wyniknąć na tl</w:t>
      </w:r>
      <w:r w:rsidR="00561377" w:rsidRPr="008B70C8">
        <w:rPr>
          <w:rFonts w:asciiTheme="minorHAnsi" w:hAnsiTheme="minorHAnsi" w:cstheme="minorHAnsi"/>
        </w:rPr>
        <w:t>e wykonywania niniejszej umowy S</w:t>
      </w:r>
      <w:r w:rsidRPr="008B70C8">
        <w:rPr>
          <w:rFonts w:asciiTheme="minorHAnsi" w:hAnsiTheme="minorHAnsi" w:cstheme="minorHAnsi"/>
        </w:rPr>
        <w:t>trony zobowiązują się rozstrzygać polubownie. W razie braku porozumienia spory będzie rozstrzygał Sąd właściwy dla siedziby Zamawiającego.</w:t>
      </w:r>
    </w:p>
    <w:p w14:paraId="41AD1B61" w14:textId="5939C565" w:rsidR="009474D4" w:rsidRPr="008B70C8" w:rsidRDefault="009474D4" w:rsidP="005E4A53">
      <w:pPr>
        <w:pStyle w:val="Akapitzlist"/>
        <w:numPr>
          <w:ilvl w:val="0"/>
          <w:numId w:val="11"/>
        </w:numPr>
        <w:autoSpaceDE w:val="0"/>
        <w:adjustRightInd w:val="0"/>
        <w:spacing w:line="276" w:lineRule="auto"/>
        <w:ind w:left="426" w:hanging="426"/>
        <w:contextualSpacing/>
        <w:rPr>
          <w:rFonts w:asciiTheme="minorHAnsi" w:hAnsiTheme="minorHAnsi" w:cstheme="minorHAnsi"/>
        </w:rPr>
      </w:pPr>
      <w:r w:rsidRPr="008B70C8">
        <w:rPr>
          <w:rFonts w:asciiTheme="minorHAnsi" w:hAnsiTheme="minorHAnsi" w:cstheme="minorHAnsi"/>
        </w:rPr>
        <w:t>Umowę sporządzono w dwóch jednobrzmiących egzemplarzach, po jednym egzemplarzu dla każdej ze stron.</w:t>
      </w:r>
    </w:p>
    <w:p w14:paraId="29003D2B" w14:textId="77777777" w:rsidR="009474D4" w:rsidRPr="008B70C8" w:rsidRDefault="009474D4" w:rsidP="005E4A53">
      <w:pPr>
        <w:tabs>
          <w:tab w:val="left" w:pos="426"/>
        </w:tabs>
        <w:spacing w:after="0" w:line="276" w:lineRule="auto"/>
        <w:rPr>
          <w:rFonts w:cstheme="minorHAnsi"/>
          <w:sz w:val="24"/>
          <w:szCs w:val="24"/>
        </w:rPr>
      </w:pPr>
    </w:p>
    <w:p w14:paraId="2D95DA66" w14:textId="1512EBEC" w:rsidR="009474D4" w:rsidRPr="008B70C8" w:rsidRDefault="009474D4" w:rsidP="003A7D00">
      <w:pPr>
        <w:spacing w:after="0" w:line="240" w:lineRule="auto"/>
        <w:rPr>
          <w:rFonts w:cstheme="minorHAnsi"/>
          <w:sz w:val="24"/>
          <w:szCs w:val="24"/>
        </w:rPr>
      </w:pPr>
    </w:p>
    <w:p w14:paraId="68E833FF" w14:textId="77777777" w:rsidR="009474D4" w:rsidRPr="008B70C8" w:rsidRDefault="009474D4" w:rsidP="006613C7">
      <w:pPr>
        <w:spacing w:after="0" w:line="240" w:lineRule="auto"/>
        <w:contextualSpacing/>
        <w:jc w:val="both"/>
        <w:rPr>
          <w:rFonts w:cstheme="minorHAnsi"/>
          <w:sz w:val="24"/>
          <w:szCs w:val="24"/>
        </w:rPr>
      </w:pPr>
    </w:p>
    <w:p w14:paraId="2E7A2AF1" w14:textId="02E771EF" w:rsidR="007C6502" w:rsidRPr="008B70C8" w:rsidRDefault="00892A3B" w:rsidP="00892A3B">
      <w:pPr>
        <w:spacing w:after="0" w:line="240" w:lineRule="auto"/>
        <w:contextualSpacing/>
        <w:jc w:val="both"/>
        <w:rPr>
          <w:rFonts w:cstheme="minorHAnsi"/>
          <w:sz w:val="24"/>
          <w:szCs w:val="24"/>
        </w:rPr>
      </w:pPr>
      <w:r>
        <w:rPr>
          <w:rFonts w:cstheme="minorHAnsi"/>
          <w:sz w:val="24"/>
          <w:szCs w:val="24"/>
        </w:rPr>
        <w:t>ZAMAWIAJĄCY:</w:t>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t>WYKONAWCA</w:t>
      </w:r>
    </w:p>
    <w:p w14:paraId="04F507C2" w14:textId="408445DF" w:rsidR="004957F5" w:rsidRPr="008B70C8" w:rsidRDefault="004957F5" w:rsidP="006613C7">
      <w:pPr>
        <w:spacing w:after="0" w:line="240" w:lineRule="auto"/>
        <w:contextualSpacing/>
        <w:rPr>
          <w:rFonts w:cstheme="minorHAnsi"/>
          <w:sz w:val="24"/>
          <w:szCs w:val="24"/>
        </w:rPr>
      </w:pPr>
    </w:p>
    <w:p w14:paraId="74B528B9" w14:textId="3C2AF604" w:rsidR="007C6502" w:rsidRPr="008B70C8" w:rsidRDefault="007C6502" w:rsidP="006613C7">
      <w:pPr>
        <w:spacing w:after="0" w:line="240" w:lineRule="auto"/>
        <w:ind w:left="284"/>
        <w:contextualSpacing/>
        <w:rPr>
          <w:rFonts w:cstheme="minorHAnsi"/>
          <w:sz w:val="24"/>
          <w:szCs w:val="24"/>
        </w:rPr>
      </w:pPr>
    </w:p>
    <w:p w14:paraId="0063000C" w14:textId="4D8AD9E0" w:rsidR="009474D4" w:rsidRPr="008B70C8" w:rsidRDefault="009474D4" w:rsidP="006613C7">
      <w:pPr>
        <w:spacing w:after="0" w:line="240" w:lineRule="auto"/>
        <w:ind w:left="284"/>
        <w:contextualSpacing/>
        <w:rPr>
          <w:rFonts w:cstheme="minorHAnsi"/>
          <w:sz w:val="24"/>
          <w:szCs w:val="24"/>
        </w:rPr>
      </w:pPr>
      <w:r w:rsidRPr="008B70C8">
        <w:rPr>
          <w:rFonts w:cstheme="minorHAnsi"/>
          <w:sz w:val="24"/>
          <w:szCs w:val="24"/>
        </w:rPr>
        <w:t xml:space="preserve">Załączniki do umowy: </w:t>
      </w:r>
    </w:p>
    <w:p w14:paraId="62D54921" w14:textId="77777777" w:rsidR="00452687" w:rsidRPr="008B70C8" w:rsidRDefault="00452687" w:rsidP="006613C7">
      <w:pPr>
        <w:spacing w:after="0" w:line="240" w:lineRule="auto"/>
        <w:ind w:left="284"/>
        <w:contextualSpacing/>
        <w:rPr>
          <w:rFonts w:cstheme="minorHAnsi"/>
          <w:sz w:val="24"/>
          <w:szCs w:val="24"/>
        </w:rPr>
      </w:pPr>
    </w:p>
    <w:p w14:paraId="2F9EFDD2" w14:textId="6619850C" w:rsidR="00F76068" w:rsidRDefault="00F76068" w:rsidP="00F76068">
      <w:pPr>
        <w:pStyle w:val="Akapitzlist"/>
        <w:widowControl/>
        <w:numPr>
          <w:ilvl w:val="0"/>
          <w:numId w:val="1"/>
        </w:numPr>
        <w:suppressAutoHyphens w:val="0"/>
        <w:autoSpaceDN/>
        <w:spacing w:line="276" w:lineRule="auto"/>
        <w:contextualSpacing/>
        <w:textAlignment w:val="auto"/>
        <w:rPr>
          <w:rFonts w:asciiTheme="minorHAnsi" w:hAnsiTheme="minorHAnsi" w:cstheme="minorHAnsi"/>
          <w:color w:val="000000"/>
        </w:rPr>
      </w:pPr>
      <w:r w:rsidRPr="0016446D">
        <w:rPr>
          <w:rFonts w:asciiTheme="minorHAnsi" w:hAnsiTheme="minorHAnsi" w:cstheme="minorHAnsi"/>
          <w:color w:val="000000"/>
        </w:rPr>
        <w:t xml:space="preserve">Załącznik nr </w:t>
      </w:r>
      <w:r w:rsidR="009B44F6">
        <w:rPr>
          <w:rFonts w:asciiTheme="minorHAnsi" w:hAnsiTheme="minorHAnsi" w:cstheme="minorHAnsi"/>
          <w:color w:val="000000"/>
        </w:rPr>
        <w:t xml:space="preserve">1 </w:t>
      </w:r>
      <w:r>
        <w:rPr>
          <w:rFonts w:asciiTheme="minorHAnsi" w:hAnsiTheme="minorHAnsi" w:cstheme="minorHAnsi"/>
          <w:color w:val="000000"/>
        </w:rPr>
        <w:t xml:space="preserve">- </w:t>
      </w:r>
      <w:r w:rsidRPr="00D93770">
        <w:rPr>
          <w:rFonts w:asciiTheme="minorHAnsi" w:hAnsiTheme="minorHAnsi" w:cstheme="minorHAnsi"/>
        </w:rPr>
        <w:t>Wykaz obiektów</w:t>
      </w:r>
      <w:r>
        <w:rPr>
          <w:rFonts w:asciiTheme="minorHAnsi" w:hAnsiTheme="minorHAnsi" w:cstheme="minorHAnsi"/>
        </w:rPr>
        <w:t xml:space="preserve"> i urządzeń</w:t>
      </w:r>
    </w:p>
    <w:p w14:paraId="13BDAA56" w14:textId="0C3D8835" w:rsidR="00F76068" w:rsidRPr="0016446D" w:rsidRDefault="00F76068" w:rsidP="00F76068">
      <w:pPr>
        <w:pStyle w:val="Akapitzlist"/>
        <w:widowControl/>
        <w:numPr>
          <w:ilvl w:val="0"/>
          <w:numId w:val="1"/>
        </w:numPr>
        <w:suppressAutoHyphens w:val="0"/>
        <w:autoSpaceDN/>
        <w:spacing w:line="276" w:lineRule="auto"/>
        <w:contextualSpacing/>
        <w:textAlignment w:val="auto"/>
        <w:rPr>
          <w:rFonts w:asciiTheme="minorHAnsi" w:hAnsiTheme="minorHAnsi" w:cstheme="minorHAnsi"/>
          <w:color w:val="000000"/>
        </w:rPr>
      </w:pPr>
      <w:r w:rsidRPr="0016446D">
        <w:rPr>
          <w:rFonts w:asciiTheme="minorHAnsi" w:hAnsiTheme="minorHAnsi" w:cstheme="minorHAnsi"/>
          <w:color w:val="000000"/>
        </w:rPr>
        <w:t xml:space="preserve">Załącznik nr </w:t>
      </w:r>
      <w:r>
        <w:rPr>
          <w:rFonts w:asciiTheme="minorHAnsi" w:hAnsiTheme="minorHAnsi" w:cstheme="minorHAnsi"/>
          <w:color w:val="000000"/>
        </w:rPr>
        <w:t>2</w:t>
      </w:r>
      <w:r w:rsidRPr="0016446D">
        <w:rPr>
          <w:rFonts w:asciiTheme="minorHAnsi" w:hAnsiTheme="minorHAnsi" w:cstheme="minorHAnsi"/>
          <w:color w:val="000000"/>
        </w:rPr>
        <w:t xml:space="preserve"> -</w:t>
      </w:r>
      <w:r>
        <w:rPr>
          <w:rFonts w:asciiTheme="minorHAnsi" w:hAnsiTheme="minorHAnsi" w:cstheme="minorHAnsi"/>
          <w:color w:val="000000"/>
        </w:rPr>
        <w:t xml:space="preserve"> </w:t>
      </w:r>
      <w:r w:rsidRPr="0016446D">
        <w:rPr>
          <w:rFonts w:asciiTheme="minorHAnsi" w:hAnsiTheme="minorHAnsi" w:cstheme="minorHAnsi"/>
          <w:color w:val="000000"/>
        </w:rPr>
        <w:t>Harmonogram przeglądów i płatności wynagrodzenia</w:t>
      </w:r>
      <w:r>
        <w:rPr>
          <w:rFonts w:asciiTheme="minorHAnsi" w:hAnsiTheme="minorHAnsi" w:cstheme="minorHAnsi"/>
          <w:color w:val="000000"/>
        </w:rPr>
        <w:t>.</w:t>
      </w:r>
    </w:p>
    <w:p w14:paraId="6F559FAD" w14:textId="4D0B28DD" w:rsidR="00F76068" w:rsidRDefault="00F76068" w:rsidP="00F76068">
      <w:pPr>
        <w:numPr>
          <w:ilvl w:val="0"/>
          <w:numId w:val="1"/>
        </w:numPr>
        <w:spacing w:after="0" w:line="276" w:lineRule="auto"/>
        <w:ind w:left="714" w:hanging="357"/>
        <w:contextualSpacing/>
        <w:rPr>
          <w:rFonts w:cstheme="minorHAnsi"/>
          <w:sz w:val="24"/>
          <w:szCs w:val="24"/>
        </w:rPr>
      </w:pPr>
      <w:r w:rsidRPr="008B70C8">
        <w:rPr>
          <w:rFonts w:cstheme="minorHAnsi"/>
          <w:sz w:val="24"/>
          <w:szCs w:val="24"/>
        </w:rPr>
        <w:t>Załącznik nr</w:t>
      </w:r>
      <w:r>
        <w:rPr>
          <w:rFonts w:cstheme="minorHAnsi"/>
          <w:sz w:val="24"/>
          <w:szCs w:val="24"/>
        </w:rPr>
        <w:t xml:space="preserve"> 3</w:t>
      </w:r>
      <w:r w:rsidRPr="008B70C8">
        <w:rPr>
          <w:rFonts w:cstheme="minorHAnsi"/>
          <w:sz w:val="24"/>
          <w:szCs w:val="24"/>
        </w:rPr>
        <w:t xml:space="preserve"> – Oświadczenie o zapoznaniu się z Polityką Bezpieczeństwa Informacji Resortu Finansów</w:t>
      </w:r>
    </w:p>
    <w:p w14:paraId="7F9C2B66" w14:textId="77777777" w:rsidR="00F76068" w:rsidRPr="008B70C8" w:rsidRDefault="00F76068" w:rsidP="00F76068">
      <w:pPr>
        <w:spacing w:after="0" w:line="240" w:lineRule="auto"/>
        <w:ind w:left="357"/>
        <w:contextualSpacing/>
        <w:rPr>
          <w:rFonts w:cstheme="minorHAnsi"/>
          <w:sz w:val="24"/>
          <w:szCs w:val="24"/>
        </w:rPr>
      </w:pPr>
    </w:p>
    <w:sectPr w:rsidR="00F76068" w:rsidRPr="008B70C8" w:rsidSect="00287935">
      <w:footerReference w:type="default" r:id="rId8"/>
      <w:headerReference w:type="first" r:id="rId9"/>
      <w:pgSz w:w="11906" w:h="16838"/>
      <w:pgMar w:top="1276" w:right="1133"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9A9D93" w14:textId="77777777" w:rsidR="00765040" w:rsidRDefault="00765040" w:rsidP="009474D4">
      <w:pPr>
        <w:spacing w:after="0" w:line="240" w:lineRule="auto"/>
      </w:pPr>
      <w:r>
        <w:separator/>
      </w:r>
    </w:p>
  </w:endnote>
  <w:endnote w:type="continuationSeparator" w:id="0">
    <w:p w14:paraId="5EBB9D9F" w14:textId="77777777" w:rsidR="00765040" w:rsidRDefault="00765040" w:rsidP="00947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PL">
    <w:altName w:val="Courier New"/>
    <w:charset w:val="00"/>
    <w:family w:val="swiss"/>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9003014"/>
      <w:docPartObj>
        <w:docPartGallery w:val="Page Numbers (Bottom of Page)"/>
        <w:docPartUnique/>
      </w:docPartObj>
    </w:sdtPr>
    <w:sdtEndPr/>
    <w:sdtContent>
      <w:p w14:paraId="77B68A28" w14:textId="61634484" w:rsidR="00415E60" w:rsidRDefault="00415E60">
        <w:pPr>
          <w:pStyle w:val="Stopka"/>
          <w:jc w:val="right"/>
        </w:pPr>
        <w:r>
          <w:fldChar w:fldCharType="begin"/>
        </w:r>
        <w:r>
          <w:instrText>PAGE   \* MERGEFORMAT</w:instrText>
        </w:r>
        <w:r>
          <w:fldChar w:fldCharType="separate"/>
        </w:r>
        <w:r w:rsidR="00892A3B">
          <w:rPr>
            <w:noProof/>
          </w:rPr>
          <w:t>5</w:t>
        </w:r>
        <w:r>
          <w:fldChar w:fldCharType="end"/>
        </w:r>
      </w:p>
    </w:sdtContent>
  </w:sdt>
  <w:p w14:paraId="29AE5676" w14:textId="77777777" w:rsidR="00415E60" w:rsidRDefault="00415E6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C2A7BE" w14:textId="77777777" w:rsidR="00765040" w:rsidRDefault="00765040" w:rsidP="009474D4">
      <w:pPr>
        <w:spacing w:after="0" w:line="240" w:lineRule="auto"/>
      </w:pPr>
      <w:r>
        <w:separator/>
      </w:r>
    </w:p>
  </w:footnote>
  <w:footnote w:type="continuationSeparator" w:id="0">
    <w:p w14:paraId="4EF847F6" w14:textId="77777777" w:rsidR="00765040" w:rsidRDefault="00765040" w:rsidP="009474D4">
      <w:pPr>
        <w:spacing w:after="0" w:line="240" w:lineRule="auto"/>
      </w:pPr>
      <w:r>
        <w:continuationSeparator/>
      </w:r>
    </w:p>
  </w:footnote>
  <w:footnote w:id="1">
    <w:p w14:paraId="06436908" w14:textId="40ABE255" w:rsidR="00415E60" w:rsidRPr="00953DD9" w:rsidRDefault="00415E60">
      <w:pPr>
        <w:pStyle w:val="Tekstprzypisudolnego"/>
        <w:rPr>
          <w:i/>
        </w:rPr>
      </w:pPr>
      <w:r>
        <w:rPr>
          <w:rStyle w:val="Odwoanieprzypisudolnego"/>
        </w:rPr>
        <w:footnoteRef/>
      </w:r>
      <w:r>
        <w:t xml:space="preserve"> </w:t>
      </w:r>
      <w:r w:rsidRPr="00953DD9">
        <w:rPr>
          <w:i/>
        </w:rPr>
        <w:t>niepotrzebne skreślić</w:t>
      </w:r>
    </w:p>
  </w:footnote>
  <w:footnote w:id="2">
    <w:p w14:paraId="3DB0CB6C" w14:textId="77777777" w:rsidR="005211D5" w:rsidRPr="00953DD9" w:rsidRDefault="005211D5" w:rsidP="005211D5">
      <w:pPr>
        <w:pStyle w:val="Tekstprzypisudolnego"/>
        <w:rPr>
          <w:i/>
        </w:rPr>
      </w:pPr>
      <w:r w:rsidRPr="00953DD9">
        <w:rPr>
          <w:rStyle w:val="Odwoanieprzypisudolnego"/>
          <w:i/>
        </w:rPr>
        <w:footnoteRef/>
      </w:r>
      <w:r w:rsidRPr="00953DD9">
        <w:rPr>
          <w:i/>
        </w:rPr>
        <w:t xml:space="preserve"> zapisy umowy dotyczą każdej części i zostaną dostosowane  do części, na którą/które zostanie ona zawarta</w:t>
      </w:r>
    </w:p>
    <w:p w14:paraId="4278D2DD" w14:textId="77777777" w:rsidR="005211D5" w:rsidRDefault="005211D5" w:rsidP="005211D5">
      <w:pPr>
        <w:pStyle w:val="Tekstprzypisudolnego"/>
      </w:pPr>
    </w:p>
    <w:p w14:paraId="303E3FF4" w14:textId="77777777" w:rsidR="005211D5" w:rsidRDefault="005211D5" w:rsidP="005211D5">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72F46" w14:textId="1C3B54E6" w:rsidR="002239BC" w:rsidRDefault="0007362C" w:rsidP="002239BC">
    <w:pPr>
      <w:pStyle w:val="Nagwek"/>
      <w:ind w:firstLine="5387"/>
    </w:pPr>
    <w:r>
      <w:t>Załącznik nr 3</w:t>
    </w:r>
    <w:r w:rsidR="002239BC">
      <w:t xml:space="preserve"> do zapytania ofertowego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1"/>
    <w:multiLevelType w:val="multilevel"/>
    <w:tmpl w:val="00000011"/>
    <w:name w:val="WW8Num17"/>
    <w:lvl w:ilvl="0">
      <w:start w:val="1"/>
      <w:numFmt w:val="decimal"/>
      <w:lvlText w:val="%1."/>
      <w:lvlJc w:val="left"/>
      <w:pPr>
        <w:tabs>
          <w:tab w:val="num" w:pos="0"/>
        </w:tabs>
        <w:ind w:left="397" w:hanging="397"/>
      </w:pPr>
      <w:rPr>
        <w:rFonts w:cs="Times New Roman"/>
      </w:rPr>
    </w:lvl>
    <w:lvl w:ilvl="1">
      <w:start w:val="1"/>
      <w:numFmt w:val="decimal"/>
      <w:lvlText w:val="%1.%2."/>
      <w:lvlJc w:val="left"/>
      <w:pPr>
        <w:tabs>
          <w:tab w:val="num" w:pos="0"/>
        </w:tabs>
        <w:ind w:left="907" w:hanging="510"/>
      </w:pPr>
    </w:lvl>
    <w:lvl w:ilvl="2">
      <w:start w:val="1"/>
      <w:numFmt w:val="decimal"/>
      <w:lvlText w:val="%1.%2.%3."/>
      <w:lvlJc w:val="left"/>
      <w:pPr>
        <w:tabs>
          <w:tab w:val="num" w:pos="0"/>
        </w:tabs>
        <w:ind w:left="1474" w:hanging="567"/>
      </w:pPr>
    </w:lvl>
    <w:lvl w:ilvl="3">
      <w:start w:val="1"/>
      <w:numFmt w:val="decimal"/>
      <w:lvlText w:val="%1.%2.%3.%4."/>
      <w:lvlJc w:val="left"/>
      <w:pPr>
        <w:tabs>
          <w:tab w:val="num" w:pos="0"/>
        </w:tabs>
        <w:ind w:left="1588" w:hanging="397"/>
      </w:pPr>
    </w:lvl>
    <w:lvl w:ilvl="4">
      <w:start w:val="1"/>
      <w:numFmt w:val="decimal"/>
      <w:lvlText w:val="%1.%2.%3.%4.%5."/>
      <w:lvlJc w:val="left"/>
      <w:pPr>
        <w:tabs>
          <w:tab w:val="num" w:pos="0"/>
        </w:tabs>
        <w:ind w:left="1985" w:hanging="397"/>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17"/>
    <w:multiLevelType w:val="multilevel"/>
    <w:tmpl w:val="E1620792"/>
    <w:name w:val="WW8Num23"/>
    <w:lvl w:ilvl="0">
      <w:start w:val="1"/>
      <w:numFmt w:val="decimal"/>
      <w:lvlText w:val="%1."/>
      <w:lvlJc w:val="left"/>
      <w:pPr>
        <w:tabs>
          <w:tab w:val="num" w:pos="283"/>
        </w:tabs>
        <w:ind w:left="283" w:hanging="283"/>
      </w:pPr>
      <w:rPr>
        <w:rFonts w:asciiTheme="minorHAnsi" w:eastAsiaTheme="minorHAnsi" w:hAnsiTheme="minorHAnsi" w:cstheme="minorHAnsi" w:hint="default"/>
      </w:rPr>
    </w:lvl>
    <w:lvl w:ilvl="1">
      <w:start w:val="1"/>
      <w:numFmt w:val="decimal"/>
      <w:lvlText w:val="%2."/>
      <w:lvlJc w:val="left"/>
      <w:pPr>
        <w:tabs>
          <w:tab w:val="num" w:pos="283"/>
        </w:tabs>
        <w:ind w:left="283" w:hanging="283"/>
      </w:pPr>
      <w:rPr>
        <w:b w:val="0"/>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2" w15:restartNumberingAfterBreak="0">
    <w:nsid w:val="0000001F"/>
    <w:multiLevelType w:val="singleLevel"/>
    <w:tmpl w:val="0E369CCE"/>
    <w:name w:val="WW8Num31"/>
    <w:lvl w:ilvl="0">
      <w:start w:val="1"/>
      <w:numFmt w:val="decimal"/>
      <w:lvlText w:val="%1)"/>
      <w:lvlJc w:val="left"/>
      <w:pPr>
        <w:tabs>
          <w:tab w:val="num" w:pos="0"/>
        </w:tabs>
        <w:ind w:left="720" w:hanging="360"/>
      </w:pPr>
      <w:rPr>
        <w:rFonts w:ascii="Calibri" w:hAnsi="Calibri" w:cs="Calibri" w:hint="default"/>
        <w:sz w:val="24"/>
        <w:szCs w:val="24"/>
      </w:rPr>
    </w:lvl>
  </w:abstractNum>
  <w:abstractNum w:abstractNumId="3" w15:restartNumberingAfterBreak="0">
    <w:nsid w:val="00000025"/>
    <w:multiLevelType w:val="multilevel"/>
    <w:tmpl w:val="EC98476C"/>
    <w:name w:val="WW8Num37"/>
    <w:lvl w:ilvl="0">
      <w:start w:val="2"/>
      <w:numFmt w:val="decimal"/>
      <w:lvlText w:val="%1."/>
      <w:lvlJc w:val="left"/>
      <w:pPr>
        <w:tabs>
          <w:tab w:val="num" w:pos="0"/>
        </w:tabs>
        <w:ind w:left="360" w:hanging="360"/>
      </w:pPr>
      <w:rPr>
        <w:rFonts w:hint="default"/>
        <w:strike w:val="0"/>
        <w:color w:val="000000"/>
        <w:sz w:val="24"/>
        <w:szCs w:val="24"/>
      </w:rPr>
    </w:lvl>
    <w:lvl w:ilvl="1">
      <w:start w:val="1"/>
      <w:numFmt w:val="decimal"/>
      <w:lvlText w:val="%2)"/>
      <w:lvlJc w:val="left"/>
      <w:rPr>
        <w:b/>
        <w:bCs/>
        <w:color w:val="auto"/>
        <w:sz w:val="24"/>
        <w:szCs w:val="24"/>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01DF75E7"/>
    <w:multiLevelType w:val="hybridMultilevel"/>
    <w:tmpl w:val="CB7255BA"/>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165FA0"/>
    <w:multiLevelType w:val="hybridMultilevel"/>
    <w:tmpl w:val="35869DC2"/>
    <w:lvl w:ilvl="0" w:tplc="0136DF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44926E2"/>
    <w:multiLevelType w:val="hybridMultilevel"/>
    <w:tmpl w:val="1288576C"/>
    <w:lvl w:ilvl="0" w:tplc="0415000F">
      <w:start w:val="1"/>
      <w:numFmt w:val="decimal"/>
      <w:lvlText w:val="%1."/>
      <w:lvlJc w:val="left"/>
      <w:pPr>
        <w:ind w:left="720" w:hanging="360"/>
      </w:pPr>
    </w:lvl>
    <w:lvl w:ilvl="1" w:tplc="52BE98F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D45BC3"/>
    <w:multiLevelType w:val="hybridMultilevel"/>
    <w:tmpl w:val="DBCA599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0A24358C"/>
    <w:multiLevelType w:val="hybridMultilevel"/>
    <w:tmpl w:val="DBCA599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0AFD45D9"/>
    <w:multiLevelType w:val="hybridMultilevel"/>
    <w:tmpl w:val="AE14E896"/>
    <w:lvl w:ilvl="0" w:tplc="F65E00C0">
      <w:start w:val="1"/>
      <w:numFmt w:val="decimal"/>
      <w:lvlText w:val="%1."/>
      <w:lvlJc w:val="left"/>
      <w:pPr>
        <w:ind w:left="144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D97D11"/>
    <w:multiLevelType w:val="hybridMultilevel"/>
    <w:tmpl w:val="56206C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27F42A4"/>
    <w:multiLevelType w:val="hybridMultilevel"/>
    <w:tmpl w:val="BA1C7414"/>
    <w:lvl w:ilvl="0" w:tplc="3254406E">
      <w:start w:val="1"/>
      <w:numFmt w:val="decimal"/>
      <w:lvlText w:val="%1."/>
      <w:lvlJc w:val="left"/>
      <w:pPr>
        <w:ind w:left="720" w:hanging="360"/>
      </w:pPr>
      <w:rPr>
        <w:rFonts w:asciiTheme="minorHAnsi" w:eastAsia="Cambria"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B2021C"/>
    <w:multiLevelType w:val="hybridMultilevel"/>
    <w:tmpl w:val="45D0AA7C"/>
    <w:lvl w:ilvl="0" w:tplc="0BE0DB9C">
      <w:start w:val="1"/>
      <w:numFmt w:val="decimal"/>
      <w:lvlText w:val="%1."/>
      <w:lvlJc w:val="left"/>
      <w:pPr>
        <w:ind w:left="631"/>
      </w:pPr>
      <w:rPr>
        <w:rFonts w:asciiTheme="majorHAnsi" w:eastAsia="Times New Roman" w:hAnsiTheme="majorHAnsi" w:cs="Times New Roman" w:hint="default"/>
        <w:b w:val="0"/>
        <w:i w:val="0"/>
        <w:strike w:val="0"/>
        <w:dstrike w:val="0"/>
        <w:color w:val="000000"/>
        <w:sz w:val="24"/>
        <w:szCs w:val="24"/>
        <w:u w:val="none" w:color="000000"/>
        <w:bdr w:val="none" w:sz="0" w:space="0" w:color="auto"/>
        <w:shd w:val="clear" w:color="auto" w:fill="auto"/>
        <w:vertAlign w:val="baseline"/>
      </w:rPr>
    </w:lvl>
    <w:lvl w:ilvl="1" w:tplc="450ADF5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71A7F0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907FB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040F59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B62DE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04CEA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E4DF5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C6056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2FF5A8F"/>
    <w:multiLevelType w:val="hybridMultilevel"/>
    <w:tmpl w:val="AFF4C0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B02887"/>
    <w:multiLevelType w:val="hybridMultilevel"/>
    <w:tmpl w:val="D5E8A652"/>
    <w:lvl w:ilvl="0" w:tplc="04150011">
      <w:start w:val="1"/>
      <w:numFmt w:val="decimal"/>
      <w:lvlText w:val="%1)"/>
      <w:lvlJc w:val="left"/>
      <w:pPr>
        <w:ind w:left="781" w:hanging="360"/>
      </w:pPr>
    </w:lvl>
    <w:lvl w:ilvl="1" w:tplc="04150019" w:tentative="1">
      <w:start w:val="1"/>
      <w:numFmt w:val="lowerLetter"/>
      <w:lvlText w:val="%2."/>
      <w:lvlJc w:val="left"/>
      <w:pPr>
        <w:ind w:left="1501" w:hanging="360"/>
      </w:pPr>
    </w:lvl>
    <w:lvl w:ilvl="2" w:tplc="0415001B" w:tentative="1">
      <w:start w:val="1"/>
      <w:numFmt w:val="lowerRoman"/>
      <w:lvlText w:val="%3."/>
      <w:lvlJc w:val="right"/>
      <w:pPr>
        <w:ind w:left="2221" w:hanging="180"/>
      </w:pPr>
    </w:lvl>
    <w:lvl w:ilvl="3" w:tplc="0415000F" w:tentative="1">
      <w:start w:val="1"/>
      <w:numFmt w:val="decimal"/>
      <w:lvlText w:val="%4."/>
      <w:lvlJc w:val="left"/>
      <w:pPr>
        <w:ind w:left="2941" w:hanging="360"/>
      </w:pPr>
    </w:lvl>
    <w:lvl w:ilvl="4" w:tplc="04150019" w:tentative="1">
      <w:start w:val="1"/>
      <w:numFmt w:val="lowerLetter"/>
      <w:lvlText w:val="%5."/>
      <w:lvlJc w:val="left"/>
      <w:pPr>
        <w:ind w:left="3661" w:hanging="360"/>
      </w:pPr>
    </w:lvl>
    <w:lvl w:ilvl="5" w:tplc="0415001B" w:tentative="1">
      <w:start w:val="1"/>
      <w:numFmt w:val="lowerRoman"/>
      <w:lvlText w:val="%6."/>
      <w:lvlJc w:val="right"/>
      <w:pPr>
        <w:ind w:left="4381" w:hanging="180"/>
      </w:pPr>
    </w:lvl>
    <w:lvl w:ilvl="6" w:tplc="0415000F" w:tentative="1">
      <w:start w:val="1"/>
      <w:numFmt w:val="decimal"/>
      <w:lvlText w:val="%7."/>
      <w:lvlJc w:val="left"/>
      <w:pPr>
        <w:ind w:left="5101" w:hanging="360"/>
      </w:pPr>
    </w:lvl>
    <w:lvl w:ilvl="7" w:tplc="04150019" w:tentative="1">
      <w:start w:val="1"/>
      <w:numFmt w:val="lowerLetter"/>
      <w:lvlText w:val="%8."/>
      <w:lvlJc w:val="left"/>
      <w:pPr>
        <w:ind w:left="5821" w:hanging="360"/>
      </w:pPr>
    </w:lvl>
    <w:lvl w:ilvl="8" w:tplc="0415001B" w:tentative="1">
      <w:start w:val="1"/>
      <w:numFmt w:val="lowerRoman"/>
      <w:lvlText w:val="%9."/>
      <w:lvlJc w:val="right"/>
      <w:pPr>
        <w:ind w:left="6541" w:hanging="180"/>
      </w:pPr>
    </w:lvl>
  </w:abstractNum>
  <w:abstractNum w:abstractNumId="15" w15:restartNumberingAfterBreak="0">
    <w:nsid w:val="26D1678C"/>
    <w:multiLevelType w:val="hybridMultilevel"/>
    <w:tmpl w:val="6810A992"/>
    <w:lvl w:ilvl="0" w:tplc="04150011">
      <w:start w:val="1"/>
      <w:numFmt w:val="decimal"/>
      <w:lvlText w:val="%1)"/>
      <w:lvlJc w:val="left"/>
      <w:pPr>
        <w:ind w:left="1146" w:hanging="360"/>
      </w:pPr>
      <w:rPr>
        <w:rFonts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295B456C"/>
    <w:multiLevelType w:val="hybridMultilevel"/>
    <w:tmpl w:val="08449C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FA77B7"/>
    <w:multiLevelType w:val="hybridMultilevel"/>
    <w:tmpl w:val="A6E2B912"/>
    <w:lvl w:ilvl="0" w:tplc="7FD4469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EC44FAC"/>
    <w:multiLevelType w:val="multilevel"/>
    <w:tmpl w:val="9E2EB472"/>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9" w15:restartNumberingAfterBreak="0">
    <w:nsid w:val="2F713058"/>
    <w:multiLevelType w:val="multilevel"/>
    <w:tmpl w:val="C8FE5762"/>
    <w:lvl w:ilvl="0">
      <w:start w:val="1"/>
      <w:numFmt w:val="lowerLetter"/>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31C6267D"/>
    <w:multiLevelType w:val="hybridMultilevel"/>
    <w:tmpl w:val="67128EDE"/>
    <w:lvl w:ilvl="0" w:tplc="2C7A921A">
      <w:start w:val="1"/>
      <w:numFmt w:val="decimal"/>
      <w:lvlText w:val="%1."/>
      <w:lvlJc w:val="left"/>
      <w:pPr>
        <w:ind w:left="720" w:hanging="360"/>
      </w:pPr>
      <w:rPr>
        <w:rFonts w:cstheme="minorBid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7A21ED"/>
    <w:multiLevelType w:val="hybridMultilevel"/>
    <w:tmpl w:val="49D291B8"/>
    <w:lvl w:ilvl="0" w:tplc="1004C5BC">
      <w:start w:val="1"/>
      <w:numFmt w:val="decimal"/>
      <w:lvlText w:val="%1)"/>
      <w:lvlJc w:val="left"/>
      <w:pPr>
        <w:ind w:left="991" w:hanging="360"/>
      </w:pPr>
      <w:rPr>
        <w:rFonts w:hint="default"/>
      </w:rPr>
    </w:lvl>
    <w:lvl w:ilvl="1" w:tplc="04150019" w:tentative="1">
      <w:start w:val="1"/>
      <w:numFmt w:val="lowerLetter"/>
      <w:lvlText w:val="%2."/>
      <w:lvlJc w:val="left"/>
      <w:pPr>
        <w:ind w:left="1711" w:hanging="360"/>
      </w:pPr>
    </w:lvl>
    <w:lvl w:ilvl="2" w:tplc="0415001B" w:tentative="1">
      <w:start w:val="1"/>
      <w:numFmt w:val="lowerRoman"/>
      <w:lvlText w:val="%3."/>
      <w:lvlJc w:val="right"/>
      <w:pPr>
        <w:ind w:left="2431" w:hanging="180"/>
      </w:pPr>
    </w:lvl>
    <w:lvl w:ilvl="3" w:tplc="0415000F" w:tentative="1">
      <w:start w:val="1"/>
      <w:numFmt w:val="decimal"/>
      <w:lvlText w:val="%4."/>
      <w:lvlJc w:val="left"/>
      <w:pPr>
        <w:ind w:left="3151" w:hanging="360"/>
      </w:pPr>
    </w:lvl>
    <w:lvl w:ilvl="4" w:tplc="04150019" w:tentative="1">
      <w:start w:val="1"/>
      <w:numFmt w:val="lowerLetter"/>
      <w:lvlText w:val="%5."/>
      <w:lvlJc w:val="left"/>
      <w:pPr>
        <w:ind w:left="3871" w:hanging="360"/>
      </w:pPr>
    </w:lvl>
    <w:lvl w:ilvl="5" w:tplc="0415001B" w:tentative="1">
      <w:start w:val="1"/>
      <w:numFmt w:val="lowerRoman"/>
      <w:lvlText w:val="%6."/>
      <w:lvlJc w:val="right"/>
      <w:pPr>
        <w:ind w:left="4591" w:hanging="180"/>
      </w:pPr>
    </w:lvl>
    <w:lvl w:ilvl="6" w:tplc="0415000F" w:tentative="1">
      <w:start w:val="1"/>
      <w:numFmt w:val="decimal"/>
      <w:lvlText w:val="%7."/>
      <w:lvlJc w:val="left"/>
      <w:pPr>
        <w:ind w:left="5311" w:hanging="360"/>
      </w:pPr>
    </w:lvl>
    <w:lvl w:ilvl="7" w:tplc="04150019" w:tentative="1">
      <w:start w:val="1"/>
      <w:numFmt w:val="lowerLetter"/>
      <w:lvlText w:val="%8."/>
      <w:lvlJc w:val="left"/>
      <w:pPr>
        <w:ind w:left="6031" w:hanging="360"/>
      </w:pPr>
    </w:lvl>
    <w:lvl w:ilvl="8" w:tplc="0415001B" w:tentative="1">
      <w:start w:val="1"/>
      <w:numFmt w:val="lowerRoman"/>
      <w:lvlText w:val="%9."/>
      <w:lvlJc w:val="right"/>
      <w:pPr>
        <w:ind w:left="6751" w:hanging="180"/>
      </w:pPr>
    </w:lvl>
  </w:abstractNum>
  <w:abstractNum w:abstractNumId="22" w15:restartNumberingAfterBreak="0">
    <w:nsid w:val="33784D95"/>
    <w:multiLevelType w:val="hybridMultilevel"/>
    <w:tmpl w:val="4F0CF17A"/>
    <w:lvl w:ilvl="0" w:tplc="924A859E">
      <w:start w:val="1"/>
      <w:numFmt w:val="decimal"/>
      <w:lvlText w:val="%1)"/>
      <w:lvlJc w:val="left"/>
      <w:pPr>
        <w:ind w:left="1724" w:hanging="360"/>
      </w:pPr>
      <w:rPr>
        <w:rFonts w:asciiTheme="minorHAnsi" w:eastAsiaTheme="minorHAnsi" w:hAnsiTheme="minorHAnsi" w:cstheme="minorHAnsi"/>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23" w15:restartNumberingAfterBreak="0">
    <w:nsid w:val="36BA2D09"/>
    <w:multiLevelType w:val="hybridMultilevel"/>
    <w:tmpl w:val="4D82CEA6"/>
    <w:lvl w:ilvl="0" w:tplc="327C0908">
      <w:start w:val="1"/>
      <w:numFmt w:val="decimal"/>
      <w:lvlText w:val="%1."/>
      <w:lvlJc w:val="left"/>
      <w:pPr>
        <w:ind w:left="631" w:firstLine="0"/>
      </w:pPr>
      <w:rPr>
        <w:rFonts w:asciiTheme="minorHAnsi" w:eastAsia="Times New Roman" w:hAnsiTheme="minorHAnsi" w:cstheme="minorHAnsi" w:hint="default"/>
        <w:b w:val="0"/>
        <w:i w:val="0"/>
        <w:strike w:val="0"/>
        <w:dstrike w:val="0"/>
        <w:color w:val="000000"/>
        <w:sz w:val="24"/>
        <w:szCs w:val="24"/>
        <w:u w:val="none" w:color="000000"/>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207DE7"/>
    <w:multiLevelType w:val="hybridMultilevel"/>
    <w:tmpl w:val="094027A6"/>
    <w:lvl w:ilvl="0" w:tplc="5F6E5B5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93B5384"/>
    <w:multiLevelType w:val="hybridMultilevel"/>
    <w:tmpl w:val="69E04E2E"/>
    <w:lvl w:ilvl="0" w:tplc="9A30A712">
      <w:start w:val="1"/>
      <w:numFmt w:val="decimal"/>
      <w:lvlText w:val="%1."/>
      <w:lvlJc w:val="left"/>
      <w:pPr>
        <w:ind w:left="810" w:hanging="4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41291A"/>
    <w:multiLevelType w:val="hybridMultilevel"/>
    <w:tmpl w:val="1FB60768"/>
    <w:lvl w:ilvl="0" w:tplc="04150011">
      <w:start w:val="1"/>
      <w:numFmt w:val="decimal"/>
      <w:lvlText w:val="%1)"/>
      <w:lvlJc w:val="left"/>
      <w:pPr>
        <w:ind w:left="1195" w:hanging="360"/>
      </w:pPr>
    </w:lvl>
    <w:lvl w:ilvl="1" w:tplc="04150019" w:tentative="1">
      <w:start w:val="1"/>
      <w:numFmt w:val="lowerLetter"/>
      <w:lvlText w:val="%2."/>
      <w:lvlJc w:val="left"/>
      <w:pPr>
        <w:ind w:left="1915" w:hanging="360"/>
      </w:pPr>
    </w:lvl>
    <w:lvl w:ilvl="2" w:tplc="0415001B" w:tentative="1">
      <w:start w:val="1"/>
      <w:numFmt w:val="lowerRoman"/>
      <w:lvlText w:val="%3."/>
      <w:lvlJc w:val="right"/>
      <w:pPr>
        <w:ind w:left="2635" w:hanging="180"/>
      </w:pPr>
    </w:lvl>
    <w:lvl w:ilvl="3" w:tplc="0415000F" w:tentative="1">
      <w:start w:val="1"/>
      <w:numFmt w:val="decimal"/>
      <w:lvlText w:val="%4."/>
      <w:lvlJc w:val="left"/>
      <w:pPr>
        <w:ind w:left="3355" w:hanging="360"/>
      </w:pPr>
    </w:lvl>
    <w:lvl w:ilvl="4" w:tplc="04150019" w:tentative="1">
      <w:start w:val="1"/>
      <w:numFmt w:val="lowerLetter"/>
      <w:lvlText w:val="%5."/>
      <w:lvlJc w:val="left"/>
      <w:pPr>
        <w:ind w:left="4075" w:hanging="360"/>
      </w:pPr>
    </w:lvl>
    <w:lvl w:ilvl="5" w:tplc="0415001B" w:tentative="1">
      <w:start w:val="1"/>
      <w:numFmt w:val="lowerRoman"/>
      <w:lvlText w:val="%6."/>
      <w:lvlJc w:val="right"/>
      <w:pPr>
        <w:ind w:left="4795" w:hanging="180"/>
      </w:pPr>
    </w:lvl>
    <w:lvl w:ilvl="6" w:tplc="0415000F" w:tentative="1">
      <w:start w:val="1"/>
      <w:numFmt w:val="decimal"/>
      <w:lvlText w:val="%7."/>
      <w:lvlJc w:val="left"/>
      <w:pPr>
        <w:ind w:left="5515" w:hanging="360"/>
      </w:pPr>
    </w:lvl>
    <w:lvl w:ilvl="7" w:tplc="04150019" w:tentative="1">
      <w:start w:val="1"/>
      <w:numFmt w:val="lowerLetter"/>
      <w:lvlText w:val="%8."/>
      <w:lvlJc w:val="left"/>
      <w:pPr>
        <w:ind w:left="6235" w:hanging="360"/>
      </w:pPr>
    </w:lvl>
    <w:lvl w:ilvl="8" w:tplc="0415001B" w:tentative="1">
      <w:start w:val="1"/>
      <w:numFmt w:val="lowerRoman"/>
      <w:lvlText w:val="%9."/>
      <w:lvlJc w:val="right"/>
      <w:pPr>
        <w:ind w:left="6955" w:hanging="180"/>
      </w:pPr>
    </w:lvl>
  </w:abstractNum>
  <w:abstractNum w:abstractNumId="27" w15:restartNumberingAfterBreak="0">
    <w:nsid w:val="3BAF5586"/>
    <w:multiLevelType w:val="multilevel"/>
    <w:tmpl w:val="59488306"/>
    <w:styleLink w:val="WW8Num21"/>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3BC52EB2"/>
    <w:multiLevelType w:val="hybridMultilevel"/>
    <w:tmpl w:val="5DC4BEBA"/>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9" w15:restartNumberingAfterBreak="0">
    <w:nsid w:val="3C5B1D24"/>
    <w:multiLevelType w:val="hybridMultilevel"/>
    <w:tmpl w:val="741250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CD60B9C"/>
    <w:multiLevelType w:val="hybridMultilevel"/>
    <w:tmpl w:val="FE524CC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3EE75264"/>
    <w:multiLevelType w:val="multilevel"/>
    <w:tmpl w:val="A27C1DA4"/>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10C237A"/>
    <w:multiLevelType w:val="hybridMultilevel"/>
    <w:tmpl w:val="56046F40"/>
    <w:lvl w:ilvl="0" w:tplc="76F06E80">
      <w:start w:val="2"/>
      <w:numFmt w:val="decimal"/>
      <w:lvlText w:val="%1."/>
      <w:lvlJc w:val="left"/>
      <w:pPr>
        <w:ind w:left="144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A121E7"/>
    <w:multiLevelType w:val="hybridMultilevel"/>
    <w:tmpl w:val="158ACE9E"/>
    <w:lvl w:ilvl="0" w:tplc="1322748C">
      <w:start w:val="1"/>
      <w:numFmt w:val="decimal"/>
      <w:lvlText w:val="%1)"/>
      <w:lvlJc w:val="left"/>
      <w:pPr>
        <w:ind w:left="1256" w:hanging="360"/>
      </w:pPr>
      <w:rPr>
        <w:b w:val="0"/>
      </w:rPr>
    </w:lvl>
    <w:lvl w:ilvl="1" w:tplc="04150019" w:tentative="1">
      <w:start w:val="1"/>
      <w:numFmt w:val="lowerLetter"/>
      <w:lvlText w:val="%2."/>
      <w:lvlJc w:val="left"/>
      <w:pPr>
        <w:ind w:left="1976" w:hanging="360"/>
      </w:pPr>
    </w:lvl>
    <w:lvl w:ilvl="2" w:tplc="0415001B" w:tentative="1">
      <w:start w:val="1"/>
      <w:numFmt w:val="lowerRoman"/>
      <w:lvlText w:val="%3."/>
      <w:lvlJc w:val="right"/>
      <w:pPr>
        <w:ind w:left="2696" w:hanging="180"/>
      </w:pPr>
    </w:lvl>
    <w:lvl w:ilvl="3" w:tplc="0415000F" w:tentative="1">
      <w:start w:val="1"/>
      <w:numFmt w:val="decimal"/>
      <w:lvlText w:val="%4."/>
      <w:lvlJc w:val="left"/>
      <w:pPr>
        <w:ind w:left="3416" w:hanging="360"/>
      </w:pPr>
    </w:lvl>
    <w:lvl w:ilvl="4" w:tplc="04150019" w:tentative="1">
      <w:start w:val="1"/>
      <w:numFmt w:val="lowerLetter"/>
      <w:lvlText w:val="%5."/>
      <w:lvlJc w:val="left"/>
      <w:pPr>
        <w:ind w:left="4136" w:hanging="360"/>
      </w:pPr>
    </w:lvl>
    <w:lvl w:ilvl="5" w:tplc="0415001B" w:tentative="1">
      <w:start w:val="1"/>
      <w:numFmt w:val="lowerRoman"/>
      <w:lvlText w:val="%6."/>
      <w:lvlJc w:val="right"/>
      <w:pPr>
        <w:ind w:left="4856" w:hanging="180"/>
      </w:pPr>
    </w:lvl>
    <w:lvl w:ilvl="6" w:tplc="0415000F" w:tentative="1">
      <w:start w:val="1"/>
      <w:numFmt w:val="decimal"/>
      <w:lvlText w:val="%7."/>
      <w:lvlJc w:val="left"/>
      <w:pPr>
        <w:ind w:left="5576" w:hanging="360"/>
      </w:pPr>
    </w:lvl>
    <w:lvl w:ilvl="7" w:tplc="04150019" w:tentative="1">
      <w:start w:val="1"/>
      <w:numFmt w:val="lowerLetter"/>
      <w:lvlText w:val="%8."/>
      <w:lvlJc w:val="left"/>
      <w:pPr>
        <w:ind w:left="6296" w:hanging="360"/>
      </w:pPr>
    </w:lvl>
    <w:lvl w:ilvl="8" w:tplc="0415001B" w:tentative="1">
      <w:start w:val="1"/>
      <w:numFmt w:val="lowerRoman"/>
      <w:lvlText w:val="%9."/>
      <w:lvlJc w:val="right"/>
      <w:pPr>
        <w:ind w:left="7016" w:hanging="180"/>
      </w:pPr>
    </w:lvl>
  </w:abstractNum>
  <w:abstractNum w:abstractNumId="34" w15:restartNumberingAfterBreak="0">
    <w:nsid w:val="46626226"/>
    <w:multiLevelType w:val="hybridMultilevel"/>
    <w:tmpl w:val="1F905BEA"/>
    <w:lvl w:ilvl="0" w:tplc="0136DFC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48373BBB"/>
    <w:multiLevelType w:val="hybridMultilevel"/>
    <w:tmpl w:val="8FD8F5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BF66667"/>
    <w:multiLevelType w:val="hybridMultilevel"/>
    <w:tmpl w:val="C1684832"/>
    <w:lvl w:ilvl="0" w:tplc="12FA5C74">
      <w:start w:val="1"/>
      <w:numFmt w:val="decimal"/>
      <w:lvlText w:val="%1."/>
      <w:lvlJc w:val="left"/>
      <w:pPr>
        <w:ind w:left="631"/>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EBA6C176">
      <w:start w:val="1"/>
      <w:numFmt w:val="decimal"/>
      <w:lvlText w:val="%2)"/>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82B81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F26C3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6A837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A4AD5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7425EC">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59C510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F50FC5E">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4D520259"/>
    <w:multiLevelType w:val="hybridMultilevel"/>
    <w:tmpl w:val="06F427BA"/>
    <w:lvl w:ilvl="0" w:tplc="2ACE8BD2">
      <w:start w:val="1"/>
      <w:numFmt w:val="decimal"/>
      <w:lvlText w:val="%1."/>
      <w:lvlJc w:val="left"/>
      <w:pPr>
        <w:ind w:left="631"/>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7B748626">
      <w:start w:val="1"/>
      <w:numFmt w:val="decimal"/>
      <w:lvlText w:val="%2)"/>
      <w:lvlJc w:val="left"/>
      <w:pPr>
        <w:ind w:left="1068"/>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8682B81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F26C3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6A837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A4AD5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7425EC">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59C510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F50FC5E">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4FBA48CB"/>
    <w:multiLevelType w:val="hybridMultilevel"/>
    <w:tmpl w:val="2926E19A"/>
    <w:lvl w:ilvl="0" w:tplc="80E09AC2">
      <w:start w:val="1"/>
      <w:numFmt w:val="decimal"/>
      <w:lvlText w:val="%1)"/>
      <w:lvlJc w:val="left"/>
      <w:pPr>
        <w:ind w:left="7088"/>
      </w:pPr>
      <w:rPr>
        <w:rFonts w:asciiTheme="minorHAnsi" w:eastAsia="Times New Roman" w:hAnsiTheme="minorHAnsi" w:cstheme="minorHAnsi"/>
        <w:b w:val="0"/>
        <w:i w:val="0"/>
        <w:strike w:val="0"/>
        <w:dstrike w:val="0"/>
        <w:color w:val="000000"/>
        <w:sz w:val="24"/>
        <w:szCs w:val="24"/>
        <w:u w:val="none" w:color="000000"/>
        <w:bdr w:val="none" w:sz="0" w:space="0" w:color="auto"/>
        <w:shd w:val="clear" w:color="auto" w:fill="auto"/>
        <w:vertAlign w:val="baseline"/>
      </w:rPr>
    </w:lvl>
    <w:lvl w:ilvl="1" w:tplc="7004E9B0">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512E21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604DE7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B96517A">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B6A386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79428DC">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00053A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6004A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577D0F39"/>
    <w:multiLevelType w:val="hybridMultilevel"/>
    <w:tmpl w:val="52BC72CE"/>
    <w:lvl w:ilvl="0" w:tplc="9A30A712">
      <w:start w:val="1"/>
      <w:numFmt w:val="decimal"/>
      <w:lvlText w:val="%1."/>
      <w:lvlJc w:val="left"/>
      <w:pPr>
        <w:ind w:left="810" w:hanging="4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7E5382D"/>
    <w:multiLevelType w:val="hybridMultilevel"/>
    <w:tmpl w:val="2F02C3A6"/>
    <w:lvl w:ilvl="0" w:tplc="3D90346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C65468E"/>
    <w:multiLevelType w:val="hybridMultilevel"/>
    <w:tmpl w:val="D90EA4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73112BF"/>
    <w:multiLevelType w:val="hybridMultilevel"/>
    <w:tmpl w:val="9F1C678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6AD06C6A"/>
    <w:multiLevelType w:val="hybridMultilevel"/>
    <w:tmpl w:val="52BC72CE"/>
    <w:lvl w:ilvl="0" w:tplc="9A30A712">
      <w:start w:val="1"/>
      <w:numFmt w:val="decimal"/>
      <w:lvlText w:val="%1."/>
      <w:lvlJc w:val="left"/>
      <w:pPr>
        <w:ind w:left="810" w:hanging="4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E0B61A4"/>
    <w:multiLevelType w:val="hybridMultilevel"/>
    <w:tmpl w:val="A024EC42"/>
    <w:lvl w:ilvl="0" w:tplc="0415000F">
      <w:start w:val="1"/>
      <w:numFmt w:val="decimal"/>
      <w:lvlText w:val="%1."/>
      <w:lvlJc w:val="left"/>
      <w:pPr>
        <w:ind w:left="1358"/>
      </w:pPr>
      <w:rPr>
        <w:rFonts w:hint="default"/>
        <w:b w:val="0"/>
        <w:i w:val="0"/>
        <w:strike w:val="0"/>
        <w:dstrike w:val="0"/>
        <w:color w:val="000000"/>
        <w:sz w:val="24"/>
        <w:szCs w:val="24"/>
        <w:u w:val="none" w:color="000000"/>
        <w:bdr w:val="none" w:sz="0" w:space="0" w:color="auto"/>
        <w:shd w:val="clear" w:color="auto" w:fill="auto"/>
        <w:vertAlign w:val="baseline"/>
      </w:rPr>
    </w:lvl>
    <w:lvl w:ilvl="1" w:tplc="D1A0645C">
      <w:start w:val="1"/>
      <w:numFmt w:val="decimal"/>
      <w:lvlText w:val="%2)"/>
      <w:lvlJc w:val="left"/>
      <w:pPr>
        <w:ind w:left="17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5ACB20">
      <w:start w:val="1"/>
      <w:numFmt w:val="lowerRoman"/>
      <w:lvlText w:val="%3"/>
      <w:lvlJc w:val="left"/>
      <w:pPr>
        <w:ind w:left="1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9A8AC2">
      <w:start w:val="1"/>
      <w:numFmt w:val="decimal"/>
      <w:lvlText w:val="%4"/>
      <w:lvlJc w:val="left"/>
      <w:pPr>
        <w:ind w:left="2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2D664D2">
      <w:start w:val="1"/>
      <w:numFmt w:val="lowerLetter"/>
      <w:lvlText w:val="%5"/>
      <w:lvlJc w:val="left"/>
      <w:pPr>
        <w:ind w:left="3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401BAC">
      <w:start w:val="1"/>
      <w:numFmt w:val="lowerRoman"/>
      <w:lvlText w:val="%6"/>
      <w:lvlJc w:val="left"/>
      <w:pPr>
        <w:ind w:left="4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F2D5D0">
      <w:start w:val="1"/>
      <w:numFmt w:val="decimal"/>
      <w:lvlText w:val="%7"/>
      <w:lvlJc w:val="left"/>
      <w:pPr>
        <w:ind w:left="4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68BDE8">
      <w:start w:val="1"/>
      <w:numFmt w:val="lowerLetter"/>
      <w:lvlText w:val="%8"/>
      <w:lvlJc w:val="left"/>
      <w:pPr>
        <w:ind w:left="5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A09BCA">
      <w:start w:val="1"/>
      <w:numFmt w:val="lowerRoman"/>
      <w:lvlText w:val="%9"/>
      <w:lvlJc w:val="left"/>
      <w:pPr>
        <w:ind w:left="6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714526E2"/>
    <w:multiLevelType w:val="hybridMultilevel"/>
    <w:tmpl w:val="46D844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4884994"/>
    <w:multiLevelType w:val="hybridMultilevel"/>
    <w:tmpl w:val="0BDC6E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58676D5"/>
    <w:multiLevelType w:val="hybridMultilevel"/>
    <w:tmpl w:val="232CBE2E"/>
    <w:lvl w:ilvl="0" w:tplc="3254406E">
      <w:start w:val="1"/>
      <w:numFmt w:val="decimal"/>
      <w:lvlText w:val="%1."/>
      <w:lvlJc w:val="left"/>
      <w:pPr>
        <w:ind w:left="720" w:hanging="360"/>
      </w:pPr>
      <w:rPr>
        <w:rFonts w:asciiTheme="minorHAnsi" w:eastAsia="Cambria"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70309F5"/>
    <w:multiLevelType w:val="hybridMultilevel"/>
    <w:tmpl w:val="B66A6EB6"/>
    <w:lvl w:ilvl="0" w:tplc="3254406E">
      <w:start w:val="1"/>
      <w:numFmt w:val="decimal"/>
      <w:lvlText w:val="%1."/>
      <w:lvlJc w:val="left"/>
      <w:pPr>
        <w:ind w:left="6456" w:hanging="360"/>
      </w:pPr>
      <w:rPr>
        <w:rFonts w:asciiTheme="minorHAnsi" w:eastAsia="Cambria" w:hAnsiTheme="minorHAnsi" w:cstheme="minorHAnsi" w:hint="default"/>
        <w:b w:val="0"/>
      </w:rPr>
    </w:lvl>
    <w:lvl w:ilvl="1" w:tplc="7056241A">
      <w:start w:val="1"/>
      <w:numFmt w:val="decimal"/>
      <w:lvlText w:val="%2."/>
      <w:lvlJc w:val="left"/>
      <w:pPr>
        <w:ind w:left="360" w:hanging="360"/>
      </w:pPr>
      <w:rPr>
        <w:rFonts w:hint="default"/>
      </w:r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9" w15:restartNumberingAfterBreak="0">
    <w:nsid w:val="799E68E4"/>
    <w:multiLevelType w:val="hybridMultilevel"/>
    <w:tmpl w:val="D3AE46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7A06144C"/>
    <w:multiLevelType w:val="hybridMultilevel"/>
    <w:tmpl w:val="6D9A4048"/>
    <w:lvl w:ilvl="0" w:tplc="E01AEE44">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7B5B214B"/>
    <w:multiLevelType w:val="hybridMultilevel"/>
    <w:tmpl w:val="CE04E84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7F9A09B6"/>
    <w:multiLevelType w:val="multilevel"/>
    <w:tmpl w:val="EA204D72"/>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0"/>
  </w:num>
  <w:num w:numId="2">
    <w:abstractNumId w:val="48"/>
  </w:num>
  <w:num w:numId="3">
    <w:abstractNumId w:val="15"/>
  </w:num>
  <w:num w:numId="4">
    <w:abstractNumId w:val="30"/>
  </w:num>
  <w:num w:numId="5">
    <w:abstractNumId w:val="9"/>
  </w:num>
  <w:num w:numId="6">
    <w:abstractNumId w:val="16"/>
  </w:num>
  <w:num w:numId="7">
    <w:abstractNumId w:val="32"/>
  </w:num>
  <w:num w:numId="8">
    <w:abstractNumId w:val="27"/>
  </w:num>
  <w:num w:numId="9">
    <w:abstractNumId w:val="47"/>
  </w:num>
  <w:num w:numId="10">
    <w:abstractNumId w:val="50"/>
  </w:num>
  <w:num w:numId="11">
    <w:abstractNumId w:val="11"/>
  </w:num>
  <w:num w:numId="12">
    <w:abstractNumId w:val="31"/>
  </w:num>
  <w:num w:numId="13">
    <w:abstractNumId w:val="29"/>
  </w:num>
  <w:num w:numId="14">
    <w:abstractNumId w:val="45"/>
  </w:num>
  <w:num w:numId="15">
    <w:abstractNumId w:val="52"/>
  </w:num>
  <w:num w:numId="16">
    <w:abstractNumId w:val="49"/>
  </w:num>
  <w:num w:numId="17">
    <w:abstractNumId w:val="35"/>
  </w:num>
  <w:num w:numId="18">
    <w:abstractNumId w:val="28"/>
  </w:num>
  <w:num w:numId="19">
    <w:abstractNumId w:val="20"/>
  </w:num>
  <w:num w:numId="20">
    <w:abstractNumId w:val="42"/>
  </w:num>
  <w:num w:numId="21">
    <w:abstractNumId w:val="4"/>
  </w:num>
  <w:num w:numId="22">
    <w:abstractNumId w:val="14"/>
  </w:num>
  <w:num w:numId="23">
    <w:abstractNumId w:val="41"/>
  </w:num>
  <w:num w:numId="24">
    <w:abstractNumId w:val="40"/>
  </w:num>
  <w:num w:numId="25">
    <w:abstractNumId w:val="51"/>
  </w:num>
  <w:num w:numId="26">
    <w:abstractNumId w:val="26"/>
  </w:num>
  <w:num w:numId="27">
    <w:abstractNumId w:val="24"/>
  </w:num>
  <w:num w:numId="28">
    <w:abstractNumId w:val="13"/>
  </w:num>
  <w:num w:numId="29">
    <w:abstractNumId w:val="34"/>
  </w:num>
  <w:num w:numId="30">
    <w:abstractNumId w:val="17"/>
  </w:num>
  <w:num w:numId="31">
    <w:abstractNumId w:val="33"/>
  </w:num>
  <w:num w:numId="32">
    <w:abstractNumId w:val="44"/>
  </w:num>
  <w:num w:numId="33">
    <w:abstractNumId w:val="18"/>
  </w:num>
  <w:num w:numId="34">
    <w:abstractNumId w:val="19"/>
  </w:num>
  <w:num w:numId="35">
    <w:abstractNumId w:val="8"/>
  </w:num>
  <w:num w:numId="36">
    <w:abstractNumId w:val="22"/>
  </w:num>
  <w:num w:numId="37">
    <w:abstractNumId w:val="7"/>
  </w:num>
  <w:num w:numId="38">
    <w:abstractNumId w:val="5"/>
  </w:num>
  <w:num w:numId="39">
    <w:abstractNumId w:val="43"/>
  </w:num>
  <w:num w:numId="40">
    <w:abstractNumId w:val="25"/>
  </w:num>
  <w:num w:numId="41">
    <w:abstractNumId w:val="39"/>
  </w:num>
  <w:num w:numId="42">
    <w:abstractNumId w:val="37"/>
  </w:num>
  <w:num w:numId="43">
    <w:abstractNumId w:val="36"/>
  </w:num>
  <w:num w:numId="44">
    <w:abstractNumId w:val="12"/>
  </w:num>
  <w:num w:numId="45">
    <w:abstractNumId w:val="23"/>
  </w:num>
  <w:num w:numId="46">
    <w:abstractNumId w:val="6"/>
  </w:num>
  <w:num w:numId="47">
    <w:abstractNumId w:val="46"/>
  </w:num>
  <w:num w:numId="48">
    <w:abstractNumId w:val="21"/>
  </w:num>
  <w:num w:numId="49">
    <w:abstractNumId w:val="3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4D4"/>
    <w:rsid w:val="00003E0A"/>
    <w:rsid w:val="000048A4"/>
    <w:rsid w:val="00010F51"/>
    <w:rsid w:val="00011062"/>
    <w:rsid w:val="00013AD2"/>
    <w:rsid w:val="00013D69"/>
    <w:rsid w:val="000142F8"/>
    <w:rsid w:val="00014336"/>
    <w:rsid w:val="00015583"/>
    <w:rsid w:val="0002111F"/>
    <w:rsid w:val="00022B27"/>
    <w:rsid w:val="0002449D"/>
    <w:rsid w:val="00024D59"/>
    <w:rsid w:val="0002613D"/>
    <w:rsid w:val="0002732A"/>
    <w:rsid w:val="00027751"/>
    <w:rsid w:val="00030C29"/>
    <w:rsid w:val="0003161D"/>
    <w:rsid w:val="00031F12"/>
    <w:rsid w:val="00032F65"/>
    <w:rsid w:val="00033494"/>
    <w:rsid w:val="00034FB7"/>
    <w:rsid w:val="00035164"/>
    <w:rsid w:val="00035321"/>
    <w:rsid w:val="00035A8A"/>
    <w:rsid w:val="00035BB9"/>
    <w:rsid w:val="000361C0"/>
    <w:rsid w:val="00036745"/>
    <w:rsid w:val="000375C9"/>
    <w:rsid w:val="0004050A"/>
    <w:rsid w:val="00041844"/>
    <w:rsid w:val="000424A0"/>
    <w:rsid w:val="000424C8"/>
    <w:rsid w:val="00046A1B"/>
    <w:rsid w:val="00046ECA"/>
    <w:rsid w:val="0005085F"/>
    <w:rsid w:val="00051FF4"/>
    <w:rsid w:val="00053BB2"/>
    <w:rsid w:val="0005518D"/>
    <w:rsid w:val="00056546"/>
    <w:rsid w:val="000579E4"/>
    <w:rsid w:val="00061D65"/>
    <w:rsid w:val="00062D98"/>
    <w:rsid w:val="00062FA7"/>
    <w:rsid w:val="00063927"/>
    <w:rsid w:val="00065CCB"/>
    <w:rsid w:val="0006632D"/>
    <w:rsid w:val="00067478"/>
    <w:rsid w:val="00067FF2"/>
    <w:rsid w:val="00071132"/>
    <w:rsid w:val="0007150A"/>
    <w:rsid w:val="00072138"/>
    <w:rsid w:val="00072A01"/>
    <w:rsid w:val="0007362C"/>
    <w:rsid w:val="00073B0A"/>
    <w:rsid w:val="00073EBC"/>
    <w:rsid w:val="00075CBB"/>
    <w:rsid w:val="0008016B"/>
    <w:rsid w:val="00081994"/>
    <w:rsid w:val="00081E11"/>
    <w:rsid w:val="00082889"/>
    <w:rsid w:val="00082BEF"/>
    <w:rsid w:val="00085AAF"/>
    <w:rsid w:val="000866B9"/>
    <w:rsid w:val="00090A92"/>
    <w:rsid w:val="00091C6C"/>
    <w:rsid w:val="00095FCD"/>
    <w:rsid w:val="000968C5"/>
    <w:rsid w:val="000A27E2"/>
    <w:rsid w:val="000A3B76"/>
    <w:rsid w:val="000A3C33"/>
    <w:rsid w:val="000A3DBA"/>
    <w:rsid w:val="000A47B9"/>
    <w:rsid w:val="000A6AD7"/>
    <w:rsid w:val="000B0460"/>
    <w:rsid w:val="000B09F5"/>
    <w:rsid w:val="000B382A"/>
    <w:rsid w:val="000B4458"/>
    <w:rsid w:val="000B4CA0"/>
    <w:rsid w:val="000C0CC3"/>
    <w:rsid w:val="000C1331"/>
    <w:rsid w:val="000C388D"/>
    <w:rsid w:val="000C533C"/>
    <w:rsid w:val="000D016E"/>
    <w:rsid w:val="000D39D5"/>
    <w:rsid w:val="000D4347"/>
    <w:rsid w:val="000D7DC3"/>
    <w:rsid w:val="000E1DBE"/>
    <w:rsid w:val="000E45AB"/>
    <w:rsid w:val="000E4C74"/>
    <w:rsid w:val="000E5667"/>
    <w:rsid w:val="000E7E1E"/>
    <w:rsid w:val="000F2DA7"/>
    <w:rsid w:val="000F4FE3"/>
    <w:rsid w:val="000F54C1"/>
    <w:rsid w:val="000F6EC2"/>
    <w:rsid w:val="000F715C"/>
    <w:rsid w:val="00100C3D"/>
    <w:rsid w:val="00100C92"/>
    <w:rsid w:val="001016D4"/>
    <w:rsid w:val="0010709B"/>
    <w:rsid w:val="00107176"/>
    <w:rsid w:val="00107F93"/>
    <w:rsid w:val="00111523"/>
    <w:rsid w:val="00116D11"/>
    <w:rsid w:val="001178DB"/>
    <w:rsid w:val="00120C98"/>
    <w:rsid w:val="00120CCE"/>
    <w:rsid w:val="00123E01"/>
    <w:rsid w:val="00124CBB"/>
    <w:rsid w:val="00126322"/>
    <w:rsid w:val="001265C3"/>
    <w:rsid w:val="001302A9"/>
    <w:rsid w:val="001326D7"/>
    <w:rsid w:val="001341F2"/>
    <w:rsid w:val="00134EDD"/>
    <w:rsid w:val="0014240A"/>
    <w:rsid w:val="0014435F"/>
    <w:rsid w:val="00146BE8"/>
    <w:rsid w:val="001472A6"/>
    <w:rsid w:val="00147AD9"/>
    <w:rsid w:val="00151CB7"/>
    <w:rsid w:val="00152793"/>
    <w:rsid w:val="00152ACB"/>
    <w:rsid w:val="001530AF"/>
    <w:rsid w:val="00153AC4"/>
    <w:rsid w:val="00154894"/>
    <w:rsid w:val="001555FC"/>
    <w:rsid w:val="00155603"/>
    <w:rsid w:val="00156649"/>
    <w:rsid w:val="00156E06"/>
    <w:rsid w:val="00160DC7"/>
    <w:rsid w:val="0016171D"/>
    <w:rsid w:val="00161E46"/>
    <w:rsid w:val="001627BF"/>
    <w:rsid w:val="001636DB"/>
    <w:rsid w:val="001647A1"/>
    <w:rsid w:val="00165C7E"/>
    <w:rsid w:val="00166AD8"/>
    <w:rsid w:val="001676B6"/>
    <w:rsid w:val="001678BC"/>
    <w:rsid w:val="001700D4"/>
    <w:rsid w:val="001707A7"/>
    <w:rsid w:val="00172BD0"/>
    <w:rsid w:val="0017359E"/>
    <w:rsid w:val="00173B6C"/>
    <w:rsid w:val="00177834"/>
    <w:rsid w:val="00180A46"/>
    <w:rsid w:val="00183EAB"/>
    <w:rsid w:val="00184174"/>
    <w:rsid w:val="001841C0"/>
    <w:rsid w:val="00190D9F"/>
    <w:rsid w:val="00192842"/>
    <w:rsid w:val="00195E80"/>
    <w:rsid w:val="00195F6F"/>
    <w:rsid w:val="001968CF"/>
    <w:rsid w:val="00197B50"/>
    <w:rsid w:val="001A0182"/>
    <w:rsid w:val="001A10A6"/>
    <w:rsid w:val="001A2226"/>
    <w:rsid w:val="001A2C12"/>
    <w:rsid w:val="001A4125"/>
    <w:rsid w:val="001A5198"/>
    <w:rsid w:val="001A51C7"/>
    <w:rsid w:val="001A64F7"/>
    <w:rsid w:val="001A6DE8"/>
    <w:rsid w:val="001B42EC"/>
    <w:rsid w:val="001B597B"/>
    <w:rsid w:val="001B6FC4"/>
    <w:rsid w:val="001C0764"/>
    <w:rsid w:val="001C1207"/>
    <w:rsid w:val="001C1547"/>
    <w:rsid w:val="001C1F75"/>
    <w:rsid w:val="001C5D32"/>
    <w:rsid w:val="001C66E0"/>
    <w:rsid w:val="001C74B4"/>
    <w:rsid w:val="001D2029"/>
    <w:rsid w:val="001D27F0"/>
    <w:rsid w:val="001D298F"/>
    <w:rsid w:val="001D4904"/>
    <w:rsid w:val="001D6A56"/>
    <w:rsid w:val="001E0A28"/>
    <w:rsid w:val="001E33A5"/>
    <w:rsid w:val="001E44C0"/>
    <w:rsid w:val="001E59F8"/>
    <w:rsid w:val="001E65BA"/>
    <w:rsid w:val="001E690B"/>
    <w:rsid w:val="001E7928"/>
    <w:rsid w:val="001F0AB2"/>
    <w:rsid w:val="001F1AA0"/>
    <w:rsid w:val="001F297D"/>
    <w:rsid w:val="001F4284"/>
    <w:rsid w:val="001F74F0"/>
    <w:rsid w:val="001F7E8F"/>
    <w:rsid w:val="002006C7"/>
    <w:rsid w:val="00201A40"/>
    <w:rsid w:val="00203877"/>
    <w:rsid w:val="00204DEF"/>
    <w:rsid w:val="00212652"/>
    <w:rsid w:val="00213F77"/>
    <w:rsid w:val="00215B6F"/>
    <w:rsid w:val="002215E9"/>
    <w:rsid w:val="0022200D"/>
    <w:rsid w:val="002239BC"/>
    <w:rsid w:val="00224A46"/>
    <w:rsid w:val="002301BD"/>
    <w:rsid w:val="00230B5D"/>
    <w:rsid w:val="00231170"/>
    <w:rsid w:val="002314E6"/>
    <w:rsid w:val="0023327D"/>
    <w:rsid w:val="00234DAB"/>
    <w:rsid w:val="00234DEE"/>
    <w:rsid w:val="00236463"/>
    <w:rsid w:val="00236E2A"/>
    <w:rsid w:val="0024225A"/>
    <w:rsid w:val="00244F93"/>
    <w:rsid w:val="002461DE"/>
    <w:rsid w:val="002472C5"/>
    <w:rsid w:val="0024768C"/>
    <w:rsid w:val="002507F4"/>
    <w:rsid w:val="002527EF"/>
    <w:rsid w:val="00252A45"/>
    <w:rsid w:val="00252C80"/>
    <w:rsid w:val="00253932"/>
    <w:rsid w:val="00254701"/>
    <w:rsid w:val="00260F60"/>
    <w:rsid w:val="00261917"/>
    <w:rsid w:val="00261B36"/>
    <w:rsid w:val="00262FDF"/>
    <w:rsid w:val="002649F7"/>
    <w:rsid w:val="00264A22"/>
    <w:rsid w:val="00265CFA"/>
    <w:rsid w:val="002662A1"/>
    <w:rsid w:val="00266627"/>
    <w:rsid w:val="0026668C"/>
    <w:rsid w:val="00267989"/>
    <w:rsid w:val="00270476"/>
    <w:rsid w:val="00270FCE"/>
    <w:rsid w:val="00272D97"/>
    <w:rsid w:val="002741FA"/>
    <w:rsid w:val="00275807"/>
    <w:rsid w:val="0027717D"/>
    <w:rsid w:val="0027722F"/>
    <w:rsid w:val="00277665"/>
    <w:rsid w:val="002803EB"/>
    <w:rsid w:val="002810A2"/>
    <w:rsid w:val="0028144C"/>
    <w:rsid w:val="00282CE9"/>
    <w:rsid w:val="00283F77"/>
    <w:rsid w:val="0028404C"/>
    <w:rsid w:val="00286389"/>
    <w:rsid w:val="0028769A"/>
    <w:rsid w:val="00287935"/>
    <w:rsid w:val="00290041"/>
    <w:rsid w:val="002902E2"/>
    <w:rsid w:val="00293EDE"/>
    <w:rsid w:val="002A4231"/>
    <w:rsid w:val="002A47E4"/>
    <w:rsid w:val="002A4C87"/>
    <w:rsid w:val="002A4CD3"/>
    <w:rsid w:val="002A5729"/>
    <w:rsid w:val="002A6183"/>
    <w:rsid w:val="002B2644"/>
    <w:rsid w:val="002B399A"/>
    <w:rsid w:val="002B440D"/>
    <w:rsid w:val="002B639D"/>
    <w:rsid w:val="002B757A"/>
    <w:rsid w:val="002B7BC6"/>
    <w:rsid w:val="002C171A"/>
    <w:rsid w:val="002C1D54"/>
    <w:rsid w:val="002C267D"/>
    <w:rsid w:val="002C3457"/>
    <w:rsid w:val="002C3C9B"/>
    <w:rsid w:val="002C3E84"/>
    <w:rsid w:val="002C6265"/>
    <w:rsid w:val="002C6959"/>
    <w:rsid w:val="002D052B"/>
    <w:rsid w:val="002D11F2"/>
    <w:rsid w:val="002D5F5B"/>
    <w:rsid w:val="002D61C0"/>
    <w:rsid w:val="002D631F"/>
    <w:rsid w:val="002D7D7F"/>
    <w:rsid w:val="002E0320"/>
    <w:rsid w:val="002E146D"/>
    <w:rsid w:val="002E36C2"/>
    <w:rsid w:val="002E438B"/>
    <w:rsid w:val="002E5B4F"/>
    <w:rsid w:val="002F0D15"/>
    <w:rsid w:val="002F33CB"/>
    <w:rsid w:val="002F375B"/>
    <w:rsid w:val="002F3FC1"/>
    <w:rsid w:val="002F408E"/>
    <w:rsid w:val="002F585B"/>
    <w:rsid w:val="002F5D23"/>
    <w:rsid w:val="002F72A9"/>
    <w:rsid w:val="0030087E"/>
    <w:rsid w:val="003024AD"/>
    <w:rsid w:val="00303ED5"/>
    <w:rsid w:val="003071C5"/>
    <w:rsid w:val="00311DCB"/>
    <w:rsid w:val="00314685"/>
    <w:rsid w:val="00315127"/>
    <w:rsid w:val="003215D5"/>
    <w:rsid w:val="00323CF2"/>
    <w:rsid w:val="0032555A"/>
    <w:rsid w:val="00325AEE"/>
    <w:rsid w:val="00330F13"/>
    <w:rsid w:val="00331B66"/>
    <w:rsid w:val="00332A78"/>
    <w:rsid w:val="0033344B"/>
    <w:rsid w:val="00334134"/>
    <w:rsid w:val="003341C8"/>
    <w:rsid w:val="00334CD4"/>
    <w:rsid w:val="00335503"/>
    <w:rsid w:val="00340313"/>
    <w:rsid w:val="003407E9"/>
    <w:rsid w:val="00340B0D"/>
    <w:rsid w:val="00340EFE"/>
    <w:rsid w:val="00341300"/>
    <w:rsid w:val="0034173F"/>
    <w:rsid w:val="003450EC"/>
    <w:rsid w:val="00355DA7"/>
    <w:rsid w:val="003569FF"/>
    <w:rsid w:val="00357542"/>
    <w:rsid w:val="00360944"/>
    <w:rsid w:val="00360CB5"/>
    <w:rsid w:val="003625F6"/>
    <w:rsid w:val="0036270E"/>
    <w:rsid w:val="003706DE"/>
    <w:rsid w:val="003718C6"/>
    <w:rsid w:val="00372D95"/>
    <w:rsid w:val="00374A9B"/>
    <w:rsid w:val="0038190E"/>
    <w:rsid w:val="003847FF"/>
    <w:rsid w:val="00385941"/>
    <w:rsid w:val="0038707D"/>
    <w:rsid w:val="00387920"/>
    <w:rsid w:val="00387A92"/>
    <w:rsid w:val="00393599"/>
    <w:rsid w:val="00395323"/>
    <w:rsid w:val="0039532F"/>
    <w:rsid w:val="003A54F2"/>
    <w:rsid w:val="003A5A8C"/>
    <w:rsid w:val="003A608E"/>
    <w:rsid w:val="003A7396"/>
    <w:rsid w:val="003A7D00"/>
    <w:rsid w:val="003B32B4"/>
    <w:rsid w:val="003B3D84"/>
    <w:rsid w:val="003B5C68"/>
    <w:rsid w:val="003B5C94"/>
    <w:rsid w:val="003B5D4A"/>
    <w:rsid w:val="003B725F"/>
    <w:rsid w:val="003C00D2"/>
    <w:rsid w:val="003C0823"/>
    <w:rsid w:val="003C2564"/>
    <w:rsid w:val="003C33DA"/>
    <w:rsid w:val="003C4272"/>
    <w:rsid w:val="003D04FC"/>
    <w:rsid w:val="003D06F5"/>
    <w:rsid w:val="003D0F1A"/>
    <w:rsid w:val="003D1BFA"/>
    <w:rsid w:val="003D2BE2"/>
    <w:rsid w:val="003D2C27"/>
    <w:rsid w:val="003D30EF"/>
    <w:rsid w:val="003D5533"/>
    <w:rsid w:val="003D716A"/>
    <w:rsid w:val="003E0207"/>
    <w:rsid w:val="003E03F0"/>
    <w:rsid w:val="003E20A6"/>
    <w:rsid w:val="003E6B71"/>
    <w:rsid w:val="003F03BE"/>
    <w:rsid w:val="003F1AB4"/>
    <w:rsid w:val="003F20A7"/>
    <w:rsid w:val="003F2503"/>
    <w:rsid w:val="003F3603"/>
    <w:rsid w:val="003F4DA5"/>
    <w:rsid w:val="003F509D"/>
    <w:rsid w:val="003F512B"/>
    <w:rsid w:val="003F5762"/>
    <w:rsid w:val="0040208C"/>
    <w:rsid w:val="004046A6"/>
    <w:rsid w:val="00405488"/>
    <w:rsid w:val="0040726B"/>
    <w:rsid w:val="0041169C"/>
    <w:rsid w:val="004131C4"/>
    <w:rsid w:val="00415229"/>
    <w:rsid w:val="00415A32"/>
    <w:rsid w:val="00415E60"/>
    <w:rsid w:val="00417097"/>
    <w:rsid w:val="004170F8"/>
    <w:rsid w:val="00420312"/>
    <w:rsid w:val="00421A32"/>
    <w:rsid w:val="00421A63"/>
    <w:rsid w:val="00423216"/>
    <w:rsid w:val="0042402A"/>
    <w:rsid w:val="00425210"/>
    <w:rsid w:val="00430BDD"/>
    <w:rsid w:val="004317D8"/>
    <w:rsid w:val="00432AA6"/>
    <w:rsid w:val="00432B45"/>
    <w:rsid w:val="004365C3"/>
    <w:rsid w:val="0044389F"/>
    <w:rsid w:val="0044533F"/>
    <w:rsid w:val="0045196D"/>
    <w:rsid w:val="00451DF4"/>
    <w:rsid w:val="00452687"/>
    <w:rsid w:val="00452C0E"/>
    <w:rsid w:val="004553F5"/>
    <w:rsid w:val="004554E4"/>
    <w:rsid w:val="0045568C"/>
    <w:rsid w:val="00461B88"/>
    <w:rsid w:val="00461C59"/>
    <w:rsid w:val="004646AD"/>
    <w:rsid w:val="0046595C"/>
    <w:rsid w:val="004662E7"/>
    <w:rsid w:val="00466D96"/>
    <w:rsid w:val="0046729D"/>
    <w:rsid w:val="0047209D"/>
    <w:rsid w:val="00474126"/>
    <w:rsid w:val="004809B5"/>
    <w:rsid w:val="00480CE0"/>
    <w:rsid w:val="00484AFF"/>
    <w:rsid w:val="00484C3E"/>
    <w:rsid w:val="00485009"/>
    <w:rsid w:val="0048528D"/>
    <w:rsid w:val="004856DB"/>
    <w:rsid w:val="004901F2"/>
    <w:rsid w:val="004930B2"/>
    <w:rsid w:val="0049542C"/>
    <w:rsid w:val="004957F5"/>
    <w:rsid w:val="0049607A"/>
    <w:rsid w:val="00497457"/>
    <w:rsid w:val="004A2BB0"/>
    <w:rsid w:val="004A6442"/>
    <w:rsid w:val="004A70A9"/>
    <w:rsid w:val="004B3072"/>
    <w:rsid w:val="004B3399"/>
    <w:rsid w:val="004B41A3"/>
    <w:rsid w:val="004B4AA3"/>
    <w:rsid w:val="004B60E1"/>
    <w:rsid w:val="004C295F"/>
    <w:rsid w:val="004C2D77"/>
    <w:rsid w:val="004C2DEE"/>
    <w:rsid w:val="004C2F5E"/>
    <w:rsid w:val="004D0413"/>
    <w:rsid w:val="004D2025"/>
    <w:rsid w:val="004D2E8F"/>
    <w:rsid w:val="004D2FC0"/>
    <w:rsid w:val="004D4669"/>
    <w:rsid w:val="004D517A"/>
    <w:rsid w:val="004D5A52"/>
    <w:rsid w:val="004D6BFB"/>
    <w:rsid w:val="004D7E19"/>
    <w:rsid w:val="004E222C"/>
    <w:rsid w:val="004E572B"/>
    <w:rsid w:val="004E63C1"/>
    <w:rsid w:val="004E73FA"/>
    <w:rsid w:val="004E7D1A"/>
    <w:rsid w:val="004F11D3"/>
    <w:rsid w:val="004F17D6"/>
    <w:rsid w:val="004F246C"/>
    <w:rsid w:val="004F2CA5"/>
    <w:rsid w:val="004F359B"/>
    <w:rsid w:val="004F3DD2"/>
    <w:rsid w:val="004F53F9"/>
    <w:rsid w:val="004F62EB"/>
    <w:rsid w:val="004F6DB2"/>
    <w:rsid w:val="005001BE"/>
    <w:rsid w:val="00500B89"/>
    <w:rsid w:val="00500D3C"/>
    <w:rsid w:val="00510658"/>
    <w:rsid w:val="00513B5A"/>
    <w:rsid w:val="00513F33"/>
    <w:rsid w:val="00514990"/>
    <w:rsid w:val="00514BDC"/>
    <w:rsid w:val="00515C28"/>
    <w:rsid w:val="00516044"/>
    <w:rsid w:val="00520D28"/>
    <w:rsid w:val="005211D5"/>
    <w:rsid w:val="00521224"/>
    <w:rsid w:val="00521568"/>
    <w:rsid w:val="00521D63"/>
    <w:rsid w:val="00521DE2"/>
    <w:rsid w:val="00522E01"/>
    <w:rsid w:val="0052393F"/>
    <w:rsid w:val="00526427"/>
    <w:rsid w:val="00527C50"/>
    <w:rsid w:val="00531E9C"/>
    <w:rsid w:val="00533A92"/>
    <w:rsid w:val="005343CC"/>
    <w:rsid w:val="0053445A"/>
    <w:rsid w:val="005346DE"/>
    <w:rsid w:val="005366FE"/>
    <w:rsid w:val="0054022F"/>
    <w:rsid w:val="00540552"/>
    <w:rsid w:val="00542474"/>
    <w:rsid w:val="005432FB"/>
    <w:rsid w:val="00543D10"/>
    <w:rsid w:val="005447F3"/>
    <w:rsid w:val="00547FB1"/>
    <w:rsid w:val="00550EE3"/>
    <w:rsid w:val="00552852"/>
    <w:rsid w:val="00552973"/>
    <w:rsid w:val="00554EF9"/>
    <w:rsid w:val="0055595A"/>
    <w:rsid w:val="005563CA"/>
    <w:rsid w:val="00561377"/>
    <w:rsid w:val="00561FA6"/>
    <w:rsid w:val="00562D60"/>
    <w:rsid w:val="00567FA9"/>
    <w:rsid w:val="00571766"/>
    <w:rsid w:val="0057196E"/>
    <w:rsid w:val="005721B6"/>
    <w:rsid w:val="00572367"/>
    <w:rsid w:val="0057245E"/>
    <w:rsid w:val="00575A27"/>
    <w:rsid w:val="0057652D"/>
    <w:rsid w:val="00577F33"/>
    <w:rsid w:val="005804CE"/>
    <w:rsid w:val="00580E31"/>
    <w:rsid w:val="00582A58"/>
    <w:rsid w:val="00583A18"/>
    <w:rsid w:val="00583AF6"/>
    <w:rsid w:val="005848DE"/>
    <w:rsid w:val="005851E2"/>
    <w:rsid w:val="00587CE0"/>
    <w:rsid w:val="00590406"/>
    <w:rsid w:val="00591001"/>
    <w:rsid w:val="00592D1B"/>
    <w:rsid w:val="00594C2F"/>
    <w:rsid w:val="00594FEF"/>
    <w:rsid w:val="00596968"/>
    <w:rsid w:val="0059758A"/>
    <w:rsid w:val="005A0263"/>
    <w:rsid w:val="005A5495"/>
    <w:rsid w:val="005A6AEC"/>
    <w:rsid w:val="005A6CFE"/>
    <w:rsid w:val="005A703A"/>
    <w:rsid w:val="005B14B5"/>
    <w:rsid w:val="005B19D1"/>
    <w:rsid w:val="005B2CD6"/>
    <w:rsid w:val="005B5B7E"/>
    <w:rsid w:val="005B64FE"/>
    <w:rsid w:val="005C3368"/>
    <w:rsid w:val="005C4BED"/>
    <w:rsid w:val="005C716B"/>
    <w:rsid w:val="005D29B7"/>
    <w:rsid w:val="005D3942"/>
    <w:rsid w:val="005D4C0C"/>
    <w:rsid w:val="005D6E2E"/>
    <w:rsid w:val="005E05B1"/>
    <w:rsid w:val="005E1D20"/>
    <w:rsid w:val="005E32B9"/>
    <w:rsid w:val="005E35B8"/>
    <w:rsid w:val="005E4A53"/>
    <w:rsid w:val="005E6076"/>
    <w:rsid w:val="005F1C47"/>
    <w:rsid w:val="005F5C7D"/>
    <w:rsid w:val="00600033"/>
    <w:rsid w:val="00600526"/>
    <w:rsid w:val="00603BE8"/>
    <w:rsid w:val="00605C52"/>
    <w:rsid w:val="00606780"/>
    <w:rsid w:val="00612D20"/>
    <w:rsid w:val="00612D8D"/>
    <w:rsid w:val="00613522"/>
    <w:rsid w:val="00614079"/>
    <w:rsid w:val="00614CCA"/>
    <w:rsid w:val="006170A1"/>
    <w:rsid w:val="00622FAC"/>
    <w:rsid w:val="00623AB3"/>
    <w:rsid w:val="00623F0A"/>
    <w:rsid w:val="00624C7E"/>
    <w:rsid w:val="00627FA4"/>
    <w:rsid w:val="00630CC0"/>
    <w:rsid w:val="00631207"/>
    <w:rsid w:val="006314A6"/>
    <w:rsid w:val="00632369"/>
    <w:rsid w:val="00634721"/>
    <w:rsid w:val="00634B22"/>
    <w:rsid w:val="00636922"/>
    <w:rsid w:val="0064178B"/>
    <w:rsid w:val="006427F8"/>
    <w:rsid w:val="00644304"/>
    <w:rsid w:val="006448B6"/>
    <w:rsid w:val="006507DA"/>
    <w:rsid w:val="00650D54"/>
    <w:rsid w:val="00652ECA"/>
    <w:rsid w:val="00654398"/>
    <w:rsid w:val="006545A9"/>
    <w:rsid w:val="00654A09"/>
    <w:rsid w:val="00654CCD"/>
    <w:rsid w:val="00656319"/>
    <w:rsid w:val="006613C7"/>
    <w:rsid w:val="0066388E"/>
    <w:rsid w:val="00665621"/>
    <w:rsid w:val="00671FD7"/>
    <w:rsid w:val="00672D76"/>
    <w:rsid w:val="0067749E"/>
    <w:rsid w:val="00677D39"/>
    <w:rsid w:val="00680743"/>
    <w:rsid w:val="00681D64"/>
    <w:rsid w:val="006840BB"/>
    <w:rsid w:val="00684E23"/>
    <w:rsid w:val="006870AB"/>
    <w:rsid w:val="00694385"/>
    <w:rsid w:val="006948B6"/>
    <w:rsid w:val="006972E8"/>
    <w:rsid w:val="006A0F85"/>
    <w:rsid w:val="006A34C8"/>
    <w:rsid w:val="006A3729"/>
    <w:rsid w:val="006A6AB9"/>
    <w:rsid w:val="006B1F5B"/>
    <w:rsid w:val="006B261E"/>
    <w:rsid w:val="006B3D68"/>
    <w:rsid w:val="006B47B6"/>
    <w:rsid w:val="006B5C91"/>
    <w:rsid w:val="006B5D88"/>
    <w:rsid w:val="006C09A4"/>
    <w:rsid w:val="006C174C"/>
    <w:rsid w:val="006C4A75"/>
    <w:rsid w:val="006C5A29"/>
    <w:rsid w:val="006D07A4"/>
    <w:rsid w:val="006D07C7"/>
    <w:rsid w:val="006D0A65"/>
    <w:rsid w:val="006D2B88"/>
    <w:rsid w:val="006D2CB1"/>
    <w:rsid w:val="006D7278"/>
    <w:rsid w:val="006E0152"/>
    <w:rsid w:val="006E1A9E"/>
    <w:rsid w:val="006E2E85"/>
    <w:rsid w:val="006E5D40"/>
    <w:rsid w:val="006E5F4D"/>
    <w:rsid w:val="006E668A"/>
    <w:rsid w:val="006E6CD4"/>
    <w:rsid w:val="006F0F34"/>
    <w:rsid w:val="006F5119"/>
    <w:rsid w:val="006F6947"/>
    <w:rsid w:val="006F6F61"/>
    <w:rsid w:val="006F701F"/>
    <w:rsid w:val="006F738D"/>
    <w:rsid w:val="006F7858"/>
    <w:rsid w:val="00700E03"/>
    <w:rsid w:val="007011CA"/>
    <w:rsid w:val="0070330E"/>
    <w:rsid w:val="007033B0"/>
    <w:rsid w:val="007043D8"/>
    <w:rsid w:val="00705340"/>
    <w:rsid w:val="00706C0E"/>
    <w:rsid w:val="00711F02"/>
    <w:rsid w:val="007131AE"/>
    <w:rsid w:val="00717403"/>
    <w:rsid w:val="00717995"/>
    <w:rsid w:val="00721B0F"/>
    <w:rsid w:val="00725A87"/>
    <w:rsid w:val="00726F69"/>
    <w:rsid w:val="0073097A"/>
    <w:rsid w:val="00730DF7"/>
    <w:rsid w:val="00734C66"/>
    <w:rsid w:val="00735147"/>
    <w:rsid w:val="00736C94"/>
    <w:rsid w:val="00740208"/>
    <w:rsid w:val="00743E35"/>
    <w:rsid w:val="00744913"/>
    <w:rsid w:val="00746D51"/>
    <w:rsid w:val="0075353E"/>
    <w:rsid w:val="0075377F"/>
    <w:rsid w:val="007548A9"/>
    <w:rsid w:val="0075504A"/>
    <w:rsid w:val="007554E4"/>
    <w:rsid w:val="007574DF"/>
    <w:rsid w:val="00757866"/>
    <w:rsid w:val="00757921"/>
    <w:rsid w:val="00760A40"/>
    <w:rsid w:val="00761B1C"/>
    <w:rsid w:val="00765040"/>
    <w:rsid w:val="007654C0"/>
    <w:rsid w:val="007658DB"/>
    <w:rsid w:val="007701B4"/>
    <w:rsid w:val="00771DA7"/>
    <w:rsid w:val="00772773"/>
    <w:rsid w:val="00773126"/>
    <w:rsid w:val="00773DBD"/>
    <w:rsid w:val="007759AA"/>
    <w:rsid w:val="00780921"/>
    <w:rsid w:val="00786953"/>
    <w:rsid w:val="00792454"/>
    <w:rsid w:val="007961BA"/>
    <w:rsid w:val="007A0955"/>
    <w:rsid w:val="007A1EA0"/>
    <w:rsid w:val="007A31F8"/>
    <w:rsid w:val="007B027A"/>
    <w:rsid w:val="007B10EB"/>
    <w:rsid w:val="007B320F"/>
    <w:rsid w:val="007B3F3F"/>
    <w:rsid w:val="007B58A3"/>
    <w:rsid w:val="007C04EF"/>
    <w:rsid w:val="007C07C2"/>
    <w:rsid w:val="007C351C"/>
    <w:rsid w:val="007C542E"/>
    <w:rsid w:val="007C6502"/>
    <w:rsid w:val="007C6958"/>
    <w:rsid w:val="007C72C6"/>
    <w:rsid w:val="007D47D7"/>
    <w:rsid w:val="007D5CFA"/>
    <w:rsid w:val="007E2EDB"/>
    <w:rsid w:val="007E3B9D"/>
    <w:rsid w:val="007E617E"/>
    <w:rsid w:val="007E7E29"/>
    <w:rsid w:val="007F12E5"/>
    <w:rsid w:val="007F34D4"/>
    <w:rsid w:val="007F516F"/>
    <w:rsid w:val="007F7D40"/>
    <w:rsid w:val="008003A0"/>
    <w:rsid w:val="008025AD"/>
    <w:rsid w:val="00802BFE"/>
    <w:rsid w:val="008030D4"/>
    <w:rsid w:val="008038E2"/>
    <w:rsid w:val="00803D06"/>
    <w:rsid w:val="008051A7"/>
    <w:rsid w:val="00805E7B"/>
    <w:rsid w:val="00807519"/>
    <w:rsid w:val="008100E6"/>
    <w:rsid w:val="008107CA"/>
    <w:rsid w:val="00810AC3"/>
    <w:rsid w:val="0081257E"/>
    <w:rsid w:val="00813A15"/>
    <w:rsid w:val="00813D32"/>
    <w:rsid w:val="00815250"/>
    <w:rsid w:val="00815AE0"/>
    <w:rsid w:val="00821899"/>
    <w:rsid w:val="008222DE"/>
    <w:rsid w:val="008243CA"/>
    <w:rsid w:val="00824C50"/>
    <w:rsid w:val="00826986"/>
    <w:rsid w:val="00827930"/>
    <w:rsid w:val="00831502"/>
    <w:rsid w:val="008331DC"/>
    <w:rsid w:val="008344CA"/>
    <w:rsid w:val="00834A33"/>
    <w:rsid w:val="00835FE4"/>
    <w:rsid w:val="008368AA"/>
    <w:rsid w:val="0084160B"/>
    <w:rsid w:val="00841952"/>
    <w:rsid w:val="00841B96"/>
    <w:rsid w:val="00843C35"/>
    <w:rsid w:val="008465CA"/>
    <w:rsid w:val="00847EA1"/>
    <w:rsid w:val="00850CC3"/>
    <w:rsid w:val="00851415"/>
    <w:rsid w:val="0085489E"/>
    <w:rsid w:val="00856FDD"/>
    <w:rsid w:val="00860B9B"/>
    <w:rsid w:val="00860D65"/>
    <w:rsid w:val="0086283A"/>
    <w:rsid w:val="00863ABB"/>
    <w:rsid w:val="008658AE"/>
    <w:rsid w:val="00865EA2"/>
    <w:rsid w:val="00867479"/>
    <w:rsid w:val="00870902"/>
    <w:rsid w:val="0087142F"/>
    <w:rsid w:val="00875CEC"/>
    <w:rsid w:val="00876F42"/>
    <w:rsid w:val="008775BB"/>
    <w:rsid w:val="00880BD4"/>
    <w:rsid w:val="008829A4"/>
    <w:rsid w:val="00883928"/>
    <w:rsid w:val="00886A36"/>
    <w:rsid w:val="00886B62"/>
    <w:rsid w:val="008870FE"/>
    <w:rsid w:val="00890B48"/>
    <w:rsid w:val="008916BB"/>
    <w:rsid w:val="00892A3B"/>
    <w:rsid w:val="00892E28"/>
    <w:rsid w:val="008935C0"/>
    <w:rsid w:val="00894A19"/>
    <w:rsid w:val="00894C0C"/>
    <w:rsid w:val="00897F69"/>
    <w:rsid w:val="008A0344"/>
    <w:rsid w:val="008A0E3D"/>
    <w:rsid w:val="008A2DE3"/>
    <w:rsid w:val="008A7411"/>
    <w:rsid w:val="008B144A"/>
    <w:rsid w:val="008B1F99"/>
    <w:rsid w:val="008B3582"/>
    <w:rsid w:val="008B38A8"/>
    <w:rsid w:val="008B3CD4"/>
    <w:rsid w:val="008B5D14"/>
    <w:rsid w:val="008B70C8"/>
    <w:rsid w:val="008C0E5E"/>
    <w:rsid w:val="008C1C60"/>
    <w:rsid w:val="008C2E3D"/>
    <w:rsid w:val="008C4D13"/>
    <w:rsid w:val="008C6385"/>
    <w:rsid w:val="008C64F8"/>
    <w:rsid w:val="008C7627"/>
    <w:rsid w:val="008D34C3"/>
    <w:rsid w:val="008D3C35"/>
    <w:rsid w:val="008D582F"/>
    <w:rsid w:val="008E0AD0"/>
    <w:rsid w:val="008E28DC"/>
    <w:rsid w:val="008E2EA1"/>
    <w:rsid w:val="008E3CA9"/>
    <w:rsid w:val="008E777E"/>
    <w:rsid w:val="008F4D5A"/>
    <w:rsid w:val="008F522E"/>
    <w:rsid w:val="008F6EB5"/>
    <w:rsid w:val="00900AD8"/>
    <w:rsid w:val="00904445"/>
    <w:rsid w:val="00904C86"/>
    <w:rsid w:val="00906D80"/>
    <w:rsid w:val="00906DAD"/>
    <w:rsid w:val="009107B9"/>
    <w:rsid w:val="0091193F"/>
    <w:rsid w:val="009137A7"/>
    <w:rsid w:val="009151F9"/>
    <w:rsid w:val="00916237"/>
    <w:rsid w:val="00917C79"/>
    <w:rsid w:val="0092135E"/>
    <w:rsid w:val="00921D8B"/>
    <w:rsid w:val="0092249A"/>
    <w:rsid w:val="009224BF"/>
    <w:rsid w:val="00922E46"/>
    <w:rsid w:val="009248A0"/>
    <w:rsid w:val="00924F4C"/>
    <w:rsid w:val="0093663B"/>
    <w:rsid w:val="00936DC3"/>
    <w:rsid w:val="00937091"/>
    <w:rsid w:val="00940574"/>
    <w:rsid w:val="00942221"/>
    <w:rsid w:val="00943390"/>
    <w:rsid w:val="00943A6D"/>
    <w:rsid w:val="00944535"/>
    <w:rsid w:val="0094567B"/>
    <w:rsid w:val="009474D4"/>
    <w:rsid w:val="0094770D"/>
    <w:rsid w:val="009508EF"/>
    <w:rsid w:val="00952461"/>
    <w:rsid w:val="009533EE"/>
    <w:rsid w:val="00953DD9"/>
    <w:rsid w:val="00954722"/>
    <w:rsid w:val="00957D91"/>
    <w:rsid w:val="00962B64"/>
    <w:rsid w:val="0096405A"/>
    <w:rsid w:val="0096495E"/>
    <w:rsid w:val="00964DD3"/>
    <w:rsid w:val="009657BC"/>
    <w:rsid w:val="00967D70"/>
    <w:rsid w:val="009730DF"/>
    <w:rsid w:val="00974591"/>
    <w:rsid w:val="00974E33"/>
    <w:rsid w:val="00977F5E"/>
    <w:rsid w:val="00981162"/>
    <w:rsid w:val="00984A4F"/>
    <w:rsid w:val="00986774"/>
    <w:rsid w:val="00986B3E"/>
    <w:rsid w:val="00987152"/>
    <w:rsid w:val="00995D7F"/>
    <w:rsid w:val="00995EE0"/>
    <w:rsid w:val="00997A8F"/>
    <w:rsid w:val="009A06D2"/>
    <w:rsid w:val="009A1FCF"/>
    <w:rsid w:val="009A73E9"/>
    <w:rsid w:val="009B27CB"/>
    <w:rsid w:val="009B3237"/>
    <w:rsid w:val="009B44F6"/>
    <w:rsid w:val="009B703A"/>
    <w:rsid w:val="009C066B"/>
    <w:rsid w:val="009C0E45"/>
    <w:rsid w:val="009C2496"/>
    <w:rsid w:val="009C32FF"/>
    <w:rsid w:val="009C5AD2"/>
    <w:rsid w:val="009C6778"/>
    <w:rsid w:val="009C7948"/>
    <w:rsid w:val="009D2856"/>
    <w:rsid w:val="009D30EA"/>
    <w:rsid w:val="009D3C4E"/>
    <w:rsid w:val="009D445C"/>
    <w:rsid w:val="009D49D1"/>
    <w:rsid w:val="009D4A38"/>
    <w:rsid w:val="009D65A1"/>
    <w:rsid w:val="009D6F06"/>
    <w:rsid w:val="009E03B4"/>
    <w:rsid w:val="009E24C1"/>
    <w:rsid w:val="009E25FD"/>
    <w:rsid w:val="009E29F5"/>
    <w:rsid w:val="009E2E18"/>
    <w:rsid w:val="009E4A80"/>
    <w:rsid w:val="009E4CEE"/>
    <w:rsid w:val="009E5BEA"/>
    <w:rsid w:val="009E764C"/>
    <w:rsid w:val="009F1DE6"/>
    <w:rsid w:val="009F2368"/>
    <w:rsid w:val="009F3137"/>
    <w:rsid w:val="009F3953"/>
    <w:rsid w:val="009F4FAF"/>
    <w:rsid w:val="009F69CC"/>
    <w:rsid w:val="00A02CB6"/>
    <w:rsid w:val="00A03A56"/>
    <w:rsid w:val="00A03DF4"/>
    <w:rsid w:val="00A120A7"/>
    <w:rsid w:val="00A178BF"/>
    <w:rsid w:val="00A17DD1"/>
    <w:rsid w:val="00A20D23"/>
    <w:rsid w:val="00A23077"/>
    <w:rsid w:val="00A262CC"/>
    <w:rsid w:val="00A26648"/>
    <w:rsid w:val="00A26BC4"/>
    <w:rsid w:val="00A2786A"/>
    <w:rsid w:val="00A27CB2"/>
    <w:rsid w:val="00A3087A"/>
    <w:rsid w:val="00A30E83"/>
    <w:rsid w:val="00A31187"/>
    <w:rsid w:val="00A3148F"/>
    <w:rsid w:val="00A317FB"/>
    <w:rsid w:val="00A31D76"/>
    <w:rsid w:val="00A3251C"/>
    <w:rsid w:val="00A33903"/>
    <w:rsid w:val="00A34086"/>
    <w:rsid w:val="00A34B55"/>
    <w:rsid w:val="00A34FF2"/>
    <w:rsid w:val="00A3635F"/>
    <w:rsid w:val="00A4225C"/>
    <w:rsid w:val="00A4462B"/>
    <w:rsid w:val="00A47BEE"/>
    <w:rsid w:val="00A52FA9"/>
    <w:rsid w:val="00A534C2"/>
    <w:rsid w:val="00A55F34"/>
    <w:rsid w:val="00A56B2F"/>
    <w:rsid w:val="00A6053A"/>
    <w:rsid w:val="00A60C69"/>
    <w:rsid w:val="00A61521"/>
    <w:rsid w:val="00A67D02"/>
    <w:rsid w:val="00A70536"/>
    <w:rsid w:val="00A70C20"/>
    <w:rsid w:val="00A74AE2"/>
    <w:rsid w:val="00A76D7E"/>
    <w:rsid w:val="00A77EDD"/>
    <w:rsid w:val="00A8154A"/>
    <w:rsid w:val="00A81798"/>
    <w:rsid w:val="00A82812"/>
    <w:rsid w:val="00A82851"/>
    <w:rsid w:val="00A836B5"/>
    <w:rsid w:val="00A85A6C"/>
    <w:rsid w:val="00A86B47"/>
    <w:rsid w:val="00A87161"/>
    <w:rsid w:val="00A87E88"/>
    <w:rsid w:val="00A90E30"/>
    <w:rsid w:val="00A92030"/>
    <w:rsid w:val="00A927B2"/>
    <w:rsid w:val="00A92A0A"/>
    <w:rsid w:val="00A9332E"/>
    <w:rsid w:val="00A94745"/>
    <w:rsid w:val="00AA2F3F"/>
    <w:rsid w:val="00AA3D30"/>
    <w:rsid w:val="00AA546A"/>
    <w:rsid w:val="00AA6A58"/>
    <w:rsid w:val="00AA791B"/>
    <w:rsid w:val="00AB16EA"/>
    <w:rsid w:val="00AB6154"/>
    <w:rsid w:val="00AC1D4F"/>
    <w:rsid w:val="00AC6063"/>
    <w:rsid w:val="00AC641C"/>
    <w:rsid w:val="00AC6B63"/>
    <w:rsid w:val="00AD117B"/>
    <w:rsid w:val="00AD1C32"/>
    <w:rsid w:val="00AD1FD0"/>
    <w:rsid w:val="00AD2A67"/>
    <w:rsid w:val="00AD2E64"/>
    <w:rsid w:val="00AD3FEC"/>
    <w:rsid w:val="00AD44EB"/>
    <w:rsid w:val="00AD5F4C"/>
    <w:rsid w:val="00AD69F4"/>
    <w:rsid w:val="00AD6A6D"/>
    <w:rsid w:val="00AD70F5"/>
    <w:rsid w:val="00AD7369"/>
    <w:rsid w:val="00AD76E4"/>
    <w:rsid w:val="00AE241A"/>
    <w:rsid w:val="00AE388F"/>
    <w:rsid w:val="00AE3C56"/>
    <w:rsid w:val="00AE454C"/>
    <w:rsid w:val="00AE5C45"/>
    <w:rsid w:val="00AE6BFF"/>
    <w:rsid w:val="00AF0CF7"/>
    <w:rsid w:val="00AF0E37"/>
    <w:rsid w:val="00AF14A2"/>
    <w:rsid w:val="00AF1E95"/>
    <w:rsid w:val="00AF3636"/>
    <w:rsid w:val="00AF4B96"/>
    <w:rsid w:val="00AF5847"/>
    <w:rsid w:val="00AF5C57"/>
    <w:rsid w:val="00AF5DC7"/>
    <w:rsid w:val="00AF6956"/>
    <w:rsid w:val="00B0006C"/>
    <w:rsid w:val="00B04917"/>
    <w:rsid w:val="00B066D9"/>
    <w:rsid w:val="00B07865"/>
    <w:rsid w:val="00B1059C"/>
    <w:rsid w:val="00B1068E"/>
    <w:rsid w:val="00B108CB"/>
    <w:rsid w:val="00B128EE"/>
    <w:rsid w:val="00B13DD6"/>
    <w:rsid w:val="00B14FB9"/>
    <w:rsid w:val="00B15F3B"/>
    <w:rsid w:val="00B16124"/>
    <w:rsid w:val="00B20C78"/>
    <w:rsid w:val="00B20F62"/>
    <w:rsid w:val="00B226D6"/>
    <w:rsid w:val="00B22EB5"/>
    <w:rsid w:val="00B22FED"/>
    <w:rsid w:val="00B26F6C"/>
    <w:rsid w:val="00B31406"/>
    <w:rsid w:val="00B337C1"/>
    <w:rsid w:val="00B3559C"/>
    <w:rsid w:val="00B35768"/>
    <w:rsid w:val="00B35C7F"/>
    <w:rsid w:val="00B35CB2"/>
    <w:rsid w:val="00B35D59"/>
    <w:rsid w:val="00B40D60"/>
    <w:rsid w:val="00B40E97"/>
    <w:rsid w:val="00B43804"/>
    <w:rsid w:val="00B45069"/>
    <w:rsid w:val="00B45E4D"/>
    <w:rsid w:val="00B465F0"/>
    <w:rsid w:val="00B5062F"/>
    <w:rsid w:val="00B5070D"/>
    <w:rsid w:val="00B508C1"/>
    <w:rsid w:val="00B521EF"/>
    <w:rsid w:val="00B5383B"/>
    <w:rsid w:val="00B539B8"/>
    <w:rsid w:val="00B5415E"/>
    <w:rsid w:val="00B55531"/>
    <w:rsid w:val="00B57629"/>
    <w:rsid w:val="00B57AC7"/>
    <w:rsid w:val="00B57C18"/>
    <w:rsid w:val="00B62E50"/>
    <w:rsid w:val="00B67495"/>
    <w:rsid w:val="00B67622"/>
    <w:rsid w:val="00B70E64"/>
    <w:rsid w:val="00B758EA"/>
    <w:rsid w:val="00B811E9"/>
    <w:rsid w:val="00B8257B"/>
    <w:rsid w:val="00B82BC9"/>
    <w:rsid w:val="00B85E1C"/>
    <w:rsid w:val="00B861A3"/>
    <w:rsid w:val="00B869D9"/>
    <w:rsid w:val="00B900CD"/>
    <w:rsid w:val="00B90DA0"/>
    <w:rsid w:val="00B91FA0"/>
    <w:rsid w:val="00B9211F"/>
    <w:rsid w:val="00B9215E"/>
    <w:rsid w:val="00B93786"/>
    <w:rsid w:val="00B957DA"/>
    <w:rsid w:val="00BA0EBD"/>
    <w:rsid w:val="00BA1DDB"/>
    <w:rsid w:val="00BA31DC"/>
    <w:rsid w:val="00BA34C1"/>
    <w:rsid w:val="00BA47F9"/>
    <w:rsid w:val="00BA492C"/>
    <w:rsid w:val="00BA4E63"/>
    <w:rsid w:val="00BA54F1"/>
    <w:rsid w:val="00BA57A2"/>
    <w:rsid w:val="00BA63FD"/>
    <w:rsid w:val="00BA788C"/>
    <w:rsid w:val="00BB0F49"/>
    <w:rsid w:val="00BB147F"/>
    <w:rsid w:val="00BB24D5"/>
    <w:rsid w:val="00BB267B"/>
    <w:rsid w:val="00BB38CC"/>
    <w:rsid w:val="00BC2C7F"/>
    <w:rsid w:val="00BC2F80"/>
    <w:rsid w:val="00BC3E56"/>
    <w:rsid w:val="00BC4833"/>
    <w:rsid w:val="00BC4989"/>
    <w:rsid w:val="00BC6257"/>
    <w:rsid w:val="00BC66BD"/>
    <w:rsid w:val="00BC7825"/>
    <w:rsid w:val="00BD195E"/>
    <w:rsid w:val="00BD25D6"/>
    <w:rsid w:val="00BD3694"/>
    <w:rsid w:val="00BD3D1F"/>
    <w:rsid w:val="00BD5762"/>
    <w:rsid w:val="00BE1C5A"/>
    <w:rsid w:val="00BE1E78"/>
    <w:rsid w:val="00BE2952"/>
    <w:rsid w:val="00BF6EC2"/>
    <w:rsid w:val="00C03D43"/>
    <w:rsid w:val="00C053A6"/>
    <w:rsid w:val="00C05C4E"/>
    <w:rsid w:val="00C0634C"/>
    <w:rsid w:val="00C06EC9"/>
    <w:rsid w:val="00C07E64"/>
    <w:rsid w:val="00C12CA3"/>
    <w:rsid w:val="00C139CF"/>
    <w:rsid w:val="00C15917"/>
    <w:rsid w:val="00C16333"/>
    <w:rsid w:val="00C2182C"/>
    <w:rsid w:val="00C229CD"/>
    <w:rsid w:val="00C23375"/>
    <w:rsid w:val="00C2390D"/>
    <w:rsid w:val="00C24DB1"/>
    <w:rsid w:val="00C26358"/>
    <w:rsid w:val="00C279BC"/>
    <w:rsid w:val="00C30A2D"/>
    <w:rsid w:val="00C334F5"/>
    <w:rsid w:val="00C34488"/>
    <w:rsid w:val="00C37411"/>
    <w:rsid w:val="00C37586"/>
    <w:rsid w:val="00C37A80"/>
    <w:rsid w:val="00C426C3"/>
    <w:rsid w:val="00C44AA0"/>
    <w:rsid w:val="00C45027"/>
    <w:rsid w:val="00C45243"/>
    <w:rsid w:val="00C466DB"/>
    <w:rsid w:val="00C47C41"/>
    <w:rsid w:val="00C51EA8"/>
    <w:rsid w:val="00C54A1C"/>
    <w:rsid w:val="00C568C7"/>
    <w:rsid w:val="00C60083"/>
    <w:rsid w:val="00C612DA"/>
    <w:rsid w:val="00C617AA"/>
    <w:rsid w:val="00C623C2"/>
    <w:rsid w:val="00C635C9"/>
    <w:rsid w:val="00C67971"/>
    <w:rsid w:val="00C70748"/>
    <w:rsid w:val="00C71F21"/>
    <w:rsid w:val="00C74459"/>
    <w:rsid w:val="00C76064"/>
    <w:rsid w:val="00C769D5"/>
    <w:rsid w:val="00C77162"/>
    <w:rsid w:val="00C77493"/>
    <w:rsid w:val="00C8067C"/>
    <w:rsid w:val="00C80E7C"/>
    <w:rsid w:val="00C81530"/>
    <w:rsid w:val="00C82690"/>
    <w:rsid w:val="00C83E38"/>
    <w:rsid w:val="00C859EC"/>
    <w:rsid w:val="00C85C38"/>
    <w:rsid w:val="00C86A16"/>
    <w:rsid w:val="00C871DA"/>
    <w:rsid w:val="00C92776"/>
    <w:rsid w:val="00C92935"/>
    <w:rsid w:val="00C93646"/>
    <w:rsid w:val="00C945AC"/>
    <w:rsid w:val="00C955C8"/>
    <w:rsid w:val="00C95EA5"/>
    <w:rsid w:val="00CA595E"/>
    <w:rsid w:val="00CA7F3E"/>
    <w:rsid w:val="00CB088B"/>
    <w:rsid w:val="00CB440D"/>
    <w:rsid w:val="00CB52C8"/>
    <w:rsid w:val="00CB5651"/>
    <w:rsid w:val="00CB5799"/>
    <w:rsid w:val="00CB6634"/>
    <w:rsid w:val="00CC0832"/>
    <w:rsid w:val="00CC101E"/>
    <w:rsid w:val="00CC13F8"/>
    <w:rsid w:val="00CC288E"/>
    <w:rsid w:val="00CC34DF"/>
    <w:rsid w:val="00CC4F11"/>
    <w:rsid w:val="00CC5BA3"/>
    <w:rsid w:val="00CC795F"/>
    <w:rsid w:val="00CD16C7"/>
    <w:rsid w:val="00CD3C40"/>
    <w:rsid w:val="00CD3E27"/>
    <w:rsid w:val="00CE020C"/>
    <w:rsid w:val="00CE1DDD"/>
    <w:rsid w:val="00CE1E5D"/>
    <w:rsid w:val="00CE5071"/>
    <w:rsid w:val="00CE59CE"/>
    <w:rsid w:val="00CF2F7E"/>
    <w:rsid w:val="00CF50A2"/>
    <w:rsid w:val="00CF5A6B"/>
    <w:rsid w:val="00CF6E16"/>
    <w:rsid w:val="00D02232"/>
    <w:rsid w:val="00D027B8"/>
    <w:rsid w:val="00D0643C"/>
    <w:rsid w:val="00D07A65"/>
    <w:rsid w:val="00D106BD"/>
    <w:rsid w:val="00D10D6E"/>
    <w:rsid w:val="00D12F9A"/>
    <w:rsid w:val="00D13BB1"/>
    <w:rsid w:val="00D218D1"/>
    <w:rsid w:val="00D24295"/>
    <w:rsid w:val="00D2579C"/>
    <w:rsid w:val="00D2604E"/>
    <w:rsid w:val="00D27154"/>
    <w:rsid w:val="00D272AC"/>
    <w:rsid w:val="00D27CC4"/>
    <w:rsid w:val="00D30034"/>
    <w:rsid w:val="00D300DA"/>
    <w:rsid w:val="00D30113"/>
    <w:rsid w:val="00D30A1A"/>
    <w:rsid w:val="00D30D4F"/>
    <w:rsid w:val="00D31DD8"/>
    <w:rsid w:val="00D32256"/>
    <w:rsid w:val="00D32A9E"/>
    <w:rsid w:val="00D34627"/>
    <w:rsid w:val="00D3778E"/>
    <w:rsid w:val="00D43372"/>
    <w:rsid w:val="00D513FA"/>
    <w:rsid w:val="00D56325"/>
    <w:rsid w:val="00D570DF"/>
    <w:rsid w:val="00D571C4"/>
    <w:rsid w:val="00D57266"/>
    <w:rsid w:val="00D60765"/>
    <w:rsid w:val="00D61130"/>
    <w:rsid w:val="00D62680"/>
    <w:rsid w:val="00D63731"/>
    <w:rsid w:val="00D63C0F"/>
    <w:rsid w:val="00D6662D"/>
    <w:rsid w:val="00D66B35"/>
    <w:rsid w:val="00D671A4"/>
    <w:rsid w:val="00D701A5"/>
    <w:rsid w:val="00D71EA6"/>
    <w:rsid w:val="00D744FA"/>
    <w:rsid w:val="00D74D65"/>
    <w:rsid w:val="00D7543D"/>
    <w:rsid w:val="00D7757E"/>
    <w:rsid w:val="00D87E28"/>
    <w:rsid w:val="00D92B36"/>
    <w:rsid w:val="00D933E9"/>
    <w:rsid w:val="00D93B6B"/>
    <w:rsid w:val="00D955FF"/>
    <w:rsid w:val="00D97DE5"/>
    <w:rsid w:val="00DA206B"/>
    <w:rsid w:val="00DA2F11"/>
    <w:rsid w:val="00DA3B6E"/>
    <w:rsid w:val="00DA57FE"/>
    <w:rsid w:val="00DA685F"/>
    <w:rsid w:val="00DB0087"/>
    <w:rsid w:val="00DB1612"/>
    <w:rsid w:val="00DB2505"/>
    <w:rsid w:val="00DB2813"/>
    <w:rsid w:val="00DB3AB6"/>
    <w:rsid w:val="00DB4A31"/>
    <w:rsid w:val="00DB554E"/>
    <w:rsid w:val="00DC089E"/>
    <w:rsid w:val="00DC0BBE"/>
    <w:rsid w:val="00DC2E94"/>
    <w:rsid w:val="00DC360D"/>
    <w:rsid w:val="00DC4881"/>
    <w:rsid w:val="00DC5EA3"/>
    <w:rsid w:val="00DC7162"/>
    <w:rsid w:val="00DC7D19"/>
    <w:rsid w:val="00DD3160"/>
    <w:rsid w:val="00DD3539"/>
    <w:rsid w:val="00DD45EE"/>
    <w:rsid w:val="00DD65DE"/>
    <w:rsid w:val="00DE0769"/>
    <w:rsid w:val="00DE4625"/>
    <w:rsid w:val="00DE6A79"/>
    <w:rsid w:val="00DF08A8"/>
    <w:rsid w:val="00DF212F"/>
    <w:rsid w:val="00DF2FE5"/>
    <w:rsid w:val="00DF6AD5"/>
    <w:rsid w:val="00DF6CF1"/>
    <w:rsid w:val="00DF7C52"/>
    <w:rsid w:val="00E00445"/>
    <w:rsid w:val="00E0107B"/>
    <w:rsid w:val="00E02F3F"/>
    <w:rsid w:val="00E03690"/>
    <w:rsid w:val="00E04704"/>
    <w:rsid w:val="00E049F1"/>
    <w:rsid w:val="00E05869"/>
    <w:rsid w:val="00E0723A"/>
    <w:rsid w:val="00E103E9"/>
    <w:rsid w:val="00E13A49"/>
    <w:rsid w:val="00E162F2"/>
    <w:rsid w:val="00E163B0"/>
    <w:rsid w:val="00E20219"/>
    <w:rsid w:val="00E20FAD"/>
    <w:rsid w:val="00E215DC"/>
    <w:rsid w:val="00E23419"/>
    <w:rsid w:val="00E23840"/>
    <w:rsid w:val="00E24B00"/>
    <w:rsid w:val="00E25CD2"/>
    <w:rsid w:val="00E278AC"/>
    <w:rsid w:val="00E27BE5"/>
    <w:rsid w:val="00E3307E"/>
    <w:rsid w:val="00E346E7"/>
    <w:rsid w:val="00E408EC"/>
    <w:rsid w:val="00E42845"/>
    <w:rsid w:val="00E458DA"/>
    <w:rsid w:val="00E469F5"/>
    <w:rsid w:val="00E46C5E"/>
    <w:rsid w:val="00E479C2"/>
    <w:rsid w:val="00E501C7"/>
    <w:rsid w:val="00E5252C"/>
    <w:rsid w:val="00E53FAD"/>
    <w:rsid w:val="00E55399"/>
    <w:rsid w:val="00E55778"/>
    <w:rsid w:val="00E56402"/>
    <w:rsid w:val="00E60AE1"/>
    <w:rsid w:val="00E63710"/>
    <w:rsid w:val="00E646D4"/>
    <w:rsid w:val="00E65303"/>
    <w:rsid w:val="00E65B3F"/>
    <w:rsid w:val="00E71468"/>
    <w:rsid w:val="00E74BDD"/>
    <w:rsid w:val="00E763F3"/>
    <w:rsid w:val="00E7756F"/>
    <w:rsid w:val="00E77EC8"/>
    <w:rsid w:val="00E801EE"/>
    <w:rsid w:val="00E80355"/>
    <w:rsid w:val="00E80D97"/>
    <w:rsid w:val="00E81D29"/>
    <w:rsid w:val="00E93361"/>
    <w:rsid w:val="00E957B6"/>
    <w:rsid w:val="00E95EC4"/>
    <w:rsid w:val="00EA0375"/>
    <w:rsid w:val="00EA3DC7"/>
    <w:rsid w:val="00EA3EFC"/>
    <w:rsid w:val="00EA6044"/>
    <w:rsid w:val="00EA6D8F"/>
    <w:rsid w:val="00EB2564"/>
    <w:rsid w:val="00EB31AA"/>
    <w:rsid w:val="00EB4433"/>
    <w:rsid w:val="00EC0063"/>
    <w:rsid w:val="00EC17DD"/>
    <w:rsid w:val="00EC18C0"/>
    <w:rsid w:val="00EC1BDA"/>
    <w:rsid w:val="00EC1E36"/>
    <w:rsid w:val="00EC2070"/>
    <w:rsid w:val="00EC3FF9"/>
    <w:rsid w:val="00EC4A2B"/>
    <w:rsid w:val="00EC7CF3"/>
    <w:rsid w:val="00ED1CC9"/>
    <w:rsid w:val="00ED22B6"/>
    <w:rsid w:val="00ED4426"/>
    <w:rsid w:val="00ED463D"/>
    <w:rsid w:val="00ED525C"/>
    <w:rsid w:val="00ED58EB"/>
    <w:rsid w:val="00ED5931"/>
    <w:rsid w:val="00ED74BA"/>
    <w:rsid w:val="00EE08D6"/>
    <w:rsid w:val="00EE0B4B"/>
    <w:rsid w:val="00EE26E9"/>
    <w:rsid w:val="00EE4AE3"/>
    <w:rsid w:val="00EE7431"/>
    <w:rsid w:val="00EF0AD1"/>
    <w:rsid w:val="00EF195E"/>
    <w:rsid w:val="00EF236E"/>
    <w:rsid w:val="00EF2B00"/>
    <w:rsid w:val="00EF3EF3"/>
    <w:rsid w:val="00EF53BD"/>
    <w:rsid w:val="00EF7D79"/>
    <w:rsid w:val="00F01883"/>
    <w:rsid w:val="00F0548C"/>
    <w:rsid w:val="00F057F1"/>
    <w:rsid w:val="00F05D26"/>
    <w:rsid w:val="00F069C0"/>
    <w:rsid w:val="00F10B5E"/>
    <w:rsid w:val="00F12367"/>
    <w:rsid w:val="00F12B14"/>
    <w:rsid w:val="00F13578"/>
    <w:rsid w:val="00F137BD"/>
    <w:rsid w:val="00F14FA9"/>
    <w:rsid w:val="00F15058"/>
    <w:rsid w:val="00F1650E"/>
    <w:rsid w:val="00F1690E"/>
    <w:rsid w:val="00F21DA7"/>
    <w:rsid w:val="00F239A2"/>
    <w:rsid w:val="00F2574D"/>
    <w:rsid w:val="00F2644E"/>
    <w:rsid w:val="00F26F2F"/>
    <w:rsid w:val="00F27357"/>
    <w:rsid w:val="00F275E5"/>
    <w:rsid w:val="00F2771C"/>
    <w:rsid w:val="00F364B8"/>
    <w:rsid w:val="00F37627"/>
    <w:rsid w:val="00F3763C"/>
    <w:rsid w:val="00F379C1"/>
    <w:rsid w:val="00F37C82"/>
    <w:rsid w:val="00F40DA4"/>
    <w:rsid w:val="00F41A68"/>
    <w:rsid w:val="00F43D19"/>
    <w:rsid w:val="00F44F33"/>
    <w:rsid w:val="00F51FAB"/>
    <w:rsid w:val="00F52F28"/>
    <w:rsid w:val="00F55713"/>
    <w:rsid w:val="00F566E1"/>
    <w:rsid w:val="00F62BED"/>
    <w:rsid w:val="00F63975"/>
    <w:rsid w:val="00F644D4"/>
    <w:rsid w:val="00F673A7"/>
    <w:rsid w:val="00F71E70"/>
    <w:rsid w:val="00F73A80"/>
    <w:rsid w:val="00F73BA4"/>
    <w:rsid w:val="00F75B1F"/>
    <w:rsid w:val="00F76068"/>
    <w:rsid w:val="00F76DA3"/>
    <w:rsid w:val="00F809A6"/>
    <w:rsid w:val="00F81135"/>
    <w:rsid w:val="00F84239"/>
    <w:rsid w:val="00F842CC"/>
    <w:rsid w:val="00F8628B"/>
    <w:rsid w:val="00F87A11"/>
    <w:rsid w:val="00F924A5"/>
    <w:rsid w:val="00F94D4C"/>
    <w:rsid w:val="00F963FD"/>
    <w:rsid w:val="00F96F4C"/>
    <w:rsid w:val="00FA0643"/>
    <w:rsid w:val="00FA20A1"/>
    <w:rsid w:val="00FA2E7F"/>
    <w:rsid w:val="00FA40CB"/>
    <w:rsid w:val="00FA4A19"/>
    <w:rsid w:val="00FA51E0"/>
    <w:rsid w:val="00FA6112"/>
    <w:rsid w:val="00FA6570"/>
    <w:rsid w:val="00FB1B7E"/>
    <w:rsid w:val="00FB1F77"/>
    <w:rsid w:val="00FB598E"/>
    <w:rsid w:val="00FB5BCC"/>
    <w:rsid w:val="00FB6A7F"/>
    <w:rsid w:val="00FC0018"/>
    <w:rsid w:val="00FC0368"/>
    <w:rsid w:val="00FC3B16"/>
    <w:rsid w:val="00FC575C"/>
    <w:rsid w:val="00FD0C65"/>
    <w:rsid w:val="00FD1FE7"/>
    <w:rsid w:val="00FD2B87"/>
    <w:rsid w:val="00FD4C2C"/>
    <w:rsid w:val="00FD5316"/>
    <w:rsid w:val="00FE1DC8"/>
    <w:rsid w:val="00FE3325"/>
    <w:rsid w:val="00FE3882"/>
    <w:rsid w:val="00FE3B8B"/>
    <w:rsid w:val="00FE4D9B"/>
    <w:rsid w:val="00FE623D"/>
    <w:rsid w:val="00FF0504"/>
    <w:rsid w:val="00FF0552"/>
    <w:rsid w:val="00FF2F05"/>
    <w:rsid w:val="00FF4EE5"/>
    <w:rsid w:val="00FF5366"/>
    <w:rsid w:val="00FF6A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D3D911"/>
  <w15:chartTrackingRefBased/>
  <w15:docId w15:val="{C3AC98B4-4BBF-4613-BA1B-1CB82E1CC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07F93"/>
  </w:style>
  <w:style w:type="paragraph" w:styleId="Nagwek1">
    <w:name w:val="heading 1"/>
    <w:basedOn w:val="Normalny"/>
    <w:next w:val="Normalny"/>
    <w:link w:val="Nagwek1Znak"/>
    <w:uiPriority w:val="9"/>
    <w:qFormat/>
    <w:rsid w:val="00986B3E"/>
    <w:pPr>
      <w:keepNext/>
      <w:spacing w:before="240" w:after="60" w:line="240" w:lineRule="auto"/>
      <w:outlineLvl w:val="0"/>
    </w:pPr>
    <w:rPr>
      <w:rFonts w:ascii="Calibri Light" w:eastAsia="Times New Roman" w:hAnsi="Calibri Light" w:cs="Times New Roman"/>
      <w:b/>
      <w:bCs/>
      <w:kern w:val="32"/>
      <w:sz w:val="32"/>
      <w:szCs w:val="32"/>
    </w:rPr>
  </w:style>
  <w:style w:type="paragraph" w:styleId="Nagwek3">
    <w:name w:val="heading 3"/>
    <w:basedOn w:val="Normalny"/>
    <w:next w:val="Normalny"/>
    <w:link w:val="Nagwek3Znak"/>
    <w:uiPriority w:val="9"/>
    <w:unhideWhenUsed/>
    <w:qFormat/>
    <w:rsid w:val="0059040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B9215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215E"/>
    <w:rPr>
      <w:rFonts w:ascii="Segoe UI" w:hAnsi="Segoe UI" w:cs="Segoe UI"/>
      <w:sz w:val="18"/>
      <w:szCs w:val="18"/>
    </w:rPr>
  </w:style>
  <w:style w:type="numbering" w:customStyle="1" w:styleId="WW8Num21">
    <w:name w:val="WW8Num21"/>
    <w:basedOn w:val="Bezlisty"/>
    <w:rsid w:val="006314A6"/>
    <w:pPr>
      <w:numPr>
        <w:numId w:val="8"/>
      </w:numPr>
    </w:pPr>
  </w:style>
  <w:style w:type="paragraph" w:styleId="Akapitzlist">
    <w:name w:val="List Paragraph"/>
    <w:aliases w:val="List Paragraph,List Paragraph1,L1,Numerowanie,Akapit z listą5,CW_Lista,Akapit z listą BS,Bulleted list,Odstavec,Podsis rysunku,sw tekst,normalny tekst,Kolorowa lista — akcent 11,T_SZ_List Paragraph,Colorful List Accent 1,Akapit z listą4,L"/>
    <w:basedOn w:val="Normalny"/>
    <w:link w:val="AkapitzlistZnak"/>
    <w:uiPriority w:val="34"/>
    <w:qFormat/>
    <w:rsid w:val="006314A6"/>
    <w:pPr>
      <w:widowControl w:val="0"/>
      <w:suppressAutoHyphens/>
      <w:autoSpaceDN w:val="0"/>
      <w:spacing w:after="0" w:line="240" w:lineRule="auto"/>
      <w:ind w:left="708"/>
      <w:textAlignment w:val="baseline"/>
    </w:pPr>
    <w:rPr>
      <w:rFonts w:ascii="Times New Roman" w:eastAsia="Lucida Sans Unicode" w:hAnsi="Times New Roman" w:cs="Tahoma"/>
      <w:kern w:val="3"/>
      <w:sz w:val="24"/>
      <w:szCs w:val="24"/>
      <w:lang w:eastAsia="pl-PL"/>
    </w:rPr>
  </w:style>
  <w:style w:type="character" w:customStyle="1" w:styleId="AkapitzlistZnak">
    <w:name w:val="Akapit z listą Znak"/>
    <w:aliases w:val="List Paragraph Znak,List Paragraph1 Znak,L1 Znak,Numerowanie Znak,Akapit z listą5 Znak,CW_Lista Znak,Akapit z listą BS Znak,Bulleted list Znak,Odstavec Znak,Podsis rysunku Znak,sw tekst Znak,normalny tekst Znak,Akapit z listą4 Znak"/>
    <w:link w:val="Akapitzlist"/>
    <w:uiPriority w:val="34"/>
    <w:qFormat/>
    <w:locked/>
    <w:rsid w:val="006314A6"/>
    <w:rPr>
      <w:rFonts w:ascii="Times New Roman" w:eastAsia="Lucida Sans Unicode" w:hAnsi="Times New Roman" w:cs="Tahoma"/>
      <w:kern w:val="3"/>
      <w:sz w:val="24"/>
      <w:szCs w:val="24"/>
      <w:lang w:eastAsia="pl-PL"/>
    </w:rPr>
  </w:style>
  <w:style w:type="paragraph" w:styleId="Tekstprzypisudolnego">
    <w:name w:val="footnote text"/>
    <w:basedOn w:val="Normalny"/>
    <w:link w:val="TekstprzypisudolnegoZnak"/>
    <w:uiPriority w:val="99"/>
    <w:semiHidden/>
    <w:unhideWhenUsed/>
    <w:rsid w:val="0007113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71132"/>
    <w:rPr>
      <w:sz w:val="20"/>
      <w:szCs w:val="20"/>
    </w:rPr>
  </w:style>
  <w:style w:type="character" w:styleId="Odwoanieprzypisudolnego">
    <w:name w:val="footnote reference"/>
    <w:basedOn w:val="Domylnaczcionkaakapitu"/>
    <w:uiPriority w:val="99"/>
    <w:semiHidden/>
    <w:unhideWhenUsed/>
    <w:rsid w:val="00071132"/>
    <w:rPr>
      <w:vertAlign w:val="superscript"/>
    </w:rPr>
  </w:style>
  <w:style w:type="character" w:styleId="Odwoaniedokomentarza">
    <w:name w:val="annotation reference"/>
    <w:basedOn w:val="Domylnaczcionkaakapitu"/>
    <w:uiPriority w:val="99"/>
    <w:semiHidden/>
    <w:unhideWhenUsed/>
    <w:rsid w:val="00D61130"/>
    <w:rPr>
      <w:sz w:val="16"/>
      <w:szCs w:val="16"/>
    </w:rPr>
  </w:style>
  <w:style w:type="paragraph" w:styleId="Tekstkomentarza">
    <w:name w:val="annotation text"/>
    <w:basedOn w:val="Normalny"/>
    <w:link w:val="TekstkomentarzaZnak"/>
    <w:uiPriority w:val="99"/>
    <w:semiHidden/>
    <w:unhideWhenUsed/>
    <w:rsid w:val="00D6113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61130"/>
    <w:rPr>
      <w:sz w:val="20"/>
      <w:szCs w:val="20"/>
    </w:rPr>
  </w:style>
  <w:style w:type="paragraph" w:styleId="Tematkomentarza">
    <w:name w:val="annotation subject"/>
    <w:basedOn w:val="Tekstkomentarza"/>
    <w:next w:val="Tekstkomentarza"/>
    <w:link w:val="TematkomentarzaZnak"/>
    <w:uiPriority w:val="99"/>
    <w:semiHidden/>
    <w:unhideWhenUsed/>
    <w:rsid w:val="00D61130"/>
    <w:rPr>
      <w:b/>
      <w:bCs/>
    </w:rPr>
  </w:style>
  <w:style w:type="character" w:customStyle="1" w:styleId="TematkomentarzaZnak">
    <w:name w:val="Temat komentarza Znak"/>
    <w:basedOn w:val="TekstkomentarzaZnak"/>
    <w:link w:val="Tematkomentarza"/>
    <w:uiPriority w:val="99"/>
    <w:semiHidden/>
    <w:rsid w:val="00D61130"/>
    <w:rPr>
      <w:b/>
      <w:bCs/>
      <w:sz w:val="20"/>
      <w:szCs w:val="20"/>
    </w:rPr>
  </w:style>
  <w:style w:type="table" w:styleId="Tabela-Siatka">
    <w:name w:val="Table Grid"/>
    <w:basedOn w:val="Standardowy"/>
    <w:uiPriority w:val="59"/>
    <w:rsid w:val="008548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590406"/>
    <w:rPr>
      <w:rFonts w:asciiTheme="majorHAnsi" w:eastAsiaTheme="majorEastAsia" w:hAnsiTheme="majorHAnsi" w:cstheme="majorBidi"/>
      <w:color w:val="1F4D78" w:themeColor="accent1" w:themeShade="7F"/>
      <w:sz w:val="24"/>
      <w:szCs w:val="24"/>
    </w:rPr>
  </w:style>
  <w:style w:type="paragraph" w:styleId="Tekstpodstawowy">
    <w:name w:val="Body Text"/>
    <w:basedOn w:val="Normalny"/>
    <w:link w:val="TekstpodstawowyZnak"/>
    <w:rsid w:val="00B957DA"/>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TekstpodstawowyZnak">
    <w:name w:val="Tekst podstawowy Znak"/>
    <w:basedOn w:val="Domylnaczcionkaakapitu"/>
    <w:link w:val="Tekstpodstawowy"/>
    <w:rsid w:val="00B957DA"/>
    <w:rPr>
      <w:rFonts w:ascii="Times New Roman" w:eastAsia="Times New Roman" w:hAnsi="Times New Roman" w:cs="Times New Roman"/>
      <w:sz w:val="28"/>
      <w:szCs w:val="20"/>
      <w:lang w:eastAsia="ar-SA"/>
    </w:rPr>
  </w:style>
  <w:style w:type="paragraph" w:styleId="Zwykytekst">
    <w:name w:val="Plain Text"/>
    <w:basedOn w:val="Normalny"/>
    <w:link w:val="ZwykytekstZnak"/>
    <w:uiPriority w:val="99"/>
    <w:rsid w:val="006B261E"/>
    <w:pPr>
      <w:autoSpaceDE w:val="0"/>
      <w:autoSpaceDN w:val="0"/>
      <w:spacing w:before="90" w:after="0" w:line="380" w:lineRule="atLeast"/>
      <w:jc w:val="both"/>
    </w:pPr>
    <w:rPr>
      <w:rFonts w:ascii="Courier New" w:eastAsia="Times New Roman" w:hAnsi="Courier New" w:cs="Times New Roman"/>
      <w:w w:val="89"/>
      <w:sz w:val="25"/>
      <w:szCs w:val="20"/>
      <w:lang w:val="x-none" w:eastAsia="x-none"/>
    </w:rPr>
  </w:style>
  <w:style w:type="character" w:customStyle="1" w:styleId="ZwykytekstZnak">
    <w:name w:val="Zwykły tekst Znak"/>
    <w:basedOn w:val="Domylnaczcionkaakapitu"/>
    <w:link w:val="Zwykytekst"/>
    <w:uiPriority w:val="99"/>
    <w:rsid w:val="006B261E"/>
    <w:rPr>
      <w:rFonts w:ascii="Courier New" w:eastAsia="Times New Roman" w:hAnsi="Courier New" w:cs="Times New Roman"/>
      <w:w w:val="89"/>
      <w:sz w:val="25"/>
      <w:szCs w:val="20"/>
      <w:lang w:val="x-none" w:eastAsia="x-none"/>
    </w:rPr>
  </w:style>
  <w:style w:type="character" w:styleId="Hipercze">
    <w:name w:val="Hyperlink"/>
    <w:unhideWhenUsed/>
    <w:rsid w:val="00AD6A6D"/>
    <w:rPr>
      <w:color w:val="0000FF"/>
      <w:u w:val="single"/>
    </w:rPr>
  </w:style>
  <w:style w:type="paragraph" w:customStyle="1" w:styleId="Default">
    <w:name w:val="Default"/>
    <w:qFormat/>
    <w:rsid w:val="0001433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tandard">
    <w:name w:val="Standard"/>
    <w:qFormat/>
    <w:rsid w:val="00F41A68"/>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styleId="Nagwek">
    <w:name w:val="header"/>
    <w:basedOn w:val="Normalny"/>
    <w:link w:val="NagwekZnak"/>
    <w:uiPriority w:val="99"/>
    <w:unhideWhenUsed/>
    <w:rsid w:val="00E004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00445"/>
  </w:style>
  <w:style w:type="paragraph" w:styleId="Stopka">
    <w:name w:val="footer"/>
    <w:basedOn w:val="Normalny"/>
    <w:link w:val="StopkaZnak"/>
    <w:uiPriority w:val="99"/>
    <w:unhideWhenUsed/>
    <w:rsid w:val="00E004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00445"/>
  </w:style>
  <w:style w:type="paragraph" w:customStyle="1" w:styleId="BodyText21">
    <w:name w:val="Body Text 21"/>
    <w:basedOn w:val="Normalny"/>
    <w:rsid w:val="0008016B"/>
    <w:pPr>
      <w:suppressAutoHyphens/>
      <w:spacing w:line="300" w:lineRule="auto"/>
      <w:jc w:val="both"/>
    </w:pPr>
    <w:rPr>
      <w:rFonts w:ascii="Calibri" w:eastAsia="Times New Roman" w:hAnsi="Calibri" w:cs="Times New Roman"/>
      <w:sz w:val="21"/>
      <w:szCs w:val="20"/>
      <w:lang w:eastAsia="pl-PL"/>
    </w:rPr>
  </w:style>
  <w:style w:type="character" w:customStyle="1" w:styleId="Nagwek1Znak">
    <w:name w:val="Nagłówek 1 Znak"/>
    <w:basedOn w:val="Domylnaczcionkaakapitu"/>
    <w:link w:val="Nagwek1"/>
    <w:uiPriority w:val="9"/>
    <w:rsid w:val="00986B3E"/>
    <w:rPr>
      <w:rFonts w:ascii="Calibri Light" w:eastAsia="Times New Roman" w:hAnsi="Calibri Light" w:cs="Times New Roman"/>
      <w:b/>
      <w:bCs/>
      <w:kern w:val="32"/>
      <w:sz w:val="32"/>
      <w:szCs w:val="32"/>
    </w:rPr>
  </w:style>
  <w:style w:type="paragraph" w:customStyle="1" w:styleId="WW-Tekstpodstawowy2">
    <w:name w:val="WW-Tekst podstawowy 2"/>
    <w:basedOn w:val="Normalny"/>
    <w:rsid w:val="005B5B7E"/>
    <w:pPr>
      <w:suppressAutoHyphens/>
      <w:spacing w:after="0" w:line="240" w:lineRule="auto"/>
      <w:jc w:val="both"/>
    </w:pPr>
    <w:rPr>
      <w:rFonts w:ascii="Arial PL" w:eastAsia="Times New Roman" w:hAnsi="Arial PL" w:cs="Times New Roman"/>
      <w:b/>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0CD112-6CC9-4A34-8E92-B4732855F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4309</Words>
  <Characters>25859</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Wzór umowy</vt:lpstr>
    </vt:vector>
  </TitlesOfParts>
  <Company>IAS w Kielcach</Company>
  <LinksUpToDate>false</LinksUpToDate>
  <CharactersWithSpaces>30108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Dokumentacja projektowa</dc:subject>
  <dc:creator>_</dc:creator>
  <cp:keywords/>
  <dc:description/>
  <cp:lastModifiedBy>Musiał Paulina</cp:lastModifiedBy>
  <cp:revision>4</cp:revision>
  <cp:lastPrinted>2024-08-21T07:41:00Z</cp:lastPrinted>
  <dcterms:created xsi:type="dcterms:W3CDTF">2024-08-21T07:55:00Z</dcterms:created>
  <dcterms:modified xsi:type="dcterms:W3CDTF">2024-08-21T08:25:00Z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InformacjePubliczneInformacjeSektoraPublicznego</vt:lpwstr>
  </property>
  <property fmtid="{D5CDD505-2E9C-101B-9397-08002B2CF9AE}" pid="3" name="MFClassifiedBy">
    <vt:lpwstr>UxC4dwLulzfINJ8nQH+xvX5LNGipWa4BRSZhPgxsCvndMpFDYG86QQpSLDdYMVMsOv6laxJNxiPRjld5I7jQ4Q==</vt:lpwstr>
  </property>
  <property fmtid="{D5CDD505-2E9C-101B-9397-08002B2CF9AE}" pid="4" name="MFClassificationDate">
    <vt:lpwstr>2023-07-25T12:17:17.9747909+02:00</vt:lpwstr>
  </property>
  <property fmtid="{D5CDD505-2E9C-101B-9397-08002B2CF9AE}" pid="5" name="MFClassifiedBySID">
    <vt:lpwstr>UxC4dwLulzfINJ8nQH+xvX5LNGipWa4BRSZhPgxsCvm42mrIC/DSDv0ggS+FjUN/2v1BBotkLlY5aAiEhoi6uY9g4JPb24DfpYfLyN79XTJEBuKcMeM2nEBRWaHxBRZx</vt:lpwstr>
  </property>
  <property fmtid="{D5CDD505-2E9C-101B-9397-08002B2CF9AE}" pid="6" name="MFGRNItemId">
    <vt:lpwstr>GRN-663dba78-2366-4c08-94ad-65cc4dd4b494</vt:lpwstr>
  </property>
  <property fmtid="{D5CDD505-2E9C-101B-9397-08002B2CF9AE}" pid="7" name="MFHash">
    <vt:lpwstr>5D8KND4YVaWOEM9jgANXWc3Wb51wPeSggBGjX7sKfSY=</vt:lpwstr>
  </property>
  <property fmtid="{D5CDD505-2E9C-101B-9397-08002B2CF9AE}" pid="8" name="DLPManualFileClassification">
    <vt:lpwstr>{2755b7d9-e53d-4779-a40c-03797dcf43b3}</vt:lpwstr>
  </property>
  <property fmtid="{D5CDD505-2E9C-101B-9397-08002B2CF9AE}" pid="9" name="MFRefresh">
    <vt:lpwstr>False</vt:lpwstr>
  </property>
</Properties>
</file>